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2022</w:t>
      </w:r>
    </w:p>
    <w:p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rsidR="00891B2B" w:rsidRPr="00761670" w:rsidRDefault="00891B2B" w:rsidP="00891B2B">
      <w:pPr>
        <w:jc w:val="both"/>
        <w:rPr>
          <w:rFonts w:asciiTheme="minorHAnsi" w:hAnsiTheme="minorHAnsi" w:cstheme="minorHAnsi"/>
          <w:sz w:val="22"/>
          <w:szCs w:val="22"/>
        </w:rPr>
      </w:pP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rsidR="00891B2B" w:rsidRPr="00761670" w:rsidRDefault="00891B2B" w:rsidP="00891B2B">
      <w:pPr>
        <w:jc w:val="both"/>
        <w:rPr>
          <w:rFonts w:asciiTheme="minorHAnsi" w:hAnsiTheme="minorHAnsi" w:cstheme="minorHAnsi"/>
          <w:sz w:val="22"/>
          <w:szCs w:val="22"/>
        </w:rPr>
      </w:pPr>
    </w:p>
    <w:p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7836BF">
        <w:rPr>
          <w:rFonts w:asciiTheme="minorHAnsi" w:hAnsiTheme="minorHAnsi" w:cstheme="minorHAnsi"/>
          <w:b/>
          <w:sz w:val="22"/>
          <w:szCs w:val="22"/>
        </w:rPr>
        <w:t>47</w:t>
      </w:r>
      <w:r w:rsidR="00F80E2B" w:rsidRPr="00F80E2B">
        <w:rPr>
          <w:rFonts w:asciiTheme="minorHAnsi" w:hAnsiTheme="minorHAnsi" w:cstheme="minorHAnsi"/>
          <w:b/>
          <w:sz w:val="22"/>
          <w:szCs w:val="22"/>
        </w:rPr>
        <w:t>.2022.</w:t>
      </w:r>
    </w:p>
    <w:p w:rsidR="00A42D4B" w:rsidRDefault="00FC45C3" w:rsidP="007836BF">
      <w:pPr>
        <w:tabs>
          <w:tab w:val="left" w:pos="567"/>
        </w:tabs>
        <w:autoSpaceDE w:val="0"/>
        <w:autoSpaceDN w:val="0"/>
        <w:adjustRightInd w:val="0"/>
        <w:ind w:left="567" w:hanging="567"/>
        <w:jc w:val="both"/>
        <w:rPr>
          <w:rFonts w:ascii="Calibri" w:hAnsi="Calibri" w:cs="Calibr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A42D4B">
        <w:rPr>
          <w:rFonts w:ascii="Calibri" w:hAnsi="Calibri" w:cs="Calibri"/>
          <w:b/>
          <w:sz w:val="22"/>
          <w:szCs w:val="22"/>
        </w:rPr>
        <w:t xml:space="preserve">„Modernizacja ul. Przyjaźni w Magnuszewie” </w:t>
      </w:r>
    </w:p>
    <w:p w:rsidR="00A42D4B" w:rsidRPr="00A42D4B" w:rsidRDefault="001A1FD9"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rsidR="00C7702F" w:rsidRPr="00A42D4B" w:rsidRDefault="00B90BDA"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rsidR="00575EE9" w:rsidRPr="00761670" w:rsidRDefault="00575EE9" w:rsidP="00A02FE6">
      <w:pPr>
        <w:autoSpaceDE w:val="0"/>
        <w:autoSpaceDN w:val="0"/>
        <w:adjustRightInd w:val="0"/>
        <w:jc w:val="center"/>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rsidR="007836BF" w:rsidRPr="007836BF" w:rsidRDefault="000F14A3" w:rsidP="00320A72">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A42D4B">
        <w:rPr>
          <w:rFonts w:cs="Calibri"/>
          <w:b/>
          <w:sz w:val="22"/>
          <w:szCs w:val="22"/>
        </w:rPr>
        <w:t>„Modernizacja ul. Przyjaźni w Magnuszewie”</w:t>
      </w:r>
      <w:r w:rsidR="00A42D4B">
        <w:rPr>
          <w:rFonts w:cs="Calibri"/>
          <w:b/>
          <w:sz w:val="22"/>
          <w:szCs w:val="22"/>
        </w:rPr>
        <w:t>.</w:t>
      </w:r>
    </w:p>
    <w:p w:rsidR="00A42D4B" w:rsidRPr="00A42D4B" w:rsidRDefault="000F14A3"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rsidR="00A42D4B" w:rsidRPr="00A42D4B" w:rsidRDefault="00A42D4B"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A42D4B">
        <w:rPr>
          <w:rFonts w:cs="Calibri"/>
          <w:b/>
          <w:sz w:val="22"/>
          <w:szCs w:val="22"/>
        </w:rPr>
        <w:t xml:space="preserve">„Modernizacja ul. Przyjaźni w Magnuszewie” </w:t>
      </w:r>
      <w:r w:rsidRPr="00A42D4B">
        <w:rPr>
          <w:rFonts w:cs="Calibri"/>
          <w:color w:val="000000"/>
          <w:sz w:val="22"/>
          <w:szCs w:val="22"/>
        </w:rPr>
        <w:t xml:space="preserve">Przedmiotem zamówienia jest wykonanie remontu istniejącej nawierzchni bitumicznej drogi gminnej w miejscowości Magnuszew ul. Przyjaźni na długości ok. 360,00 m wraz z chodnikiem o szerokości 1,8 m zlokalizowanego w obrębie ewidencyjnym Magnuszew na działkach nr 131/10 i dz. nr 308/2. </w:t>
      </w:r>
      <w:r w:rsidRPr="00A42D4B">
        <w:rPr>
          <w:rFonts w:cs="Calibri"/>
          <w:sz w:val="22"/>
          <w:szCs w:val="22"/>
        </w:rPr>
        <w:t xml:space="preserve"> </w:t>
      </w:r>
      <w:r w:rsidRPr="00A42D4B">
        <w:rPr>
          <w:rFonts w:cs="Calibri"/>
          <w:color w:val="000000"/>
          <w:sz w:val="22"/>
          <w:szCs w:val="22"/>
        </w:rPr>
        <w:t xml:space="preserve">Przedmiot zamówienia należy wykonać zgodnie z przedmiarem robót znajdująca się w dokumentach zamówienia- </w:t>
      </w:r>
      <w:r w:rsidRPr="00A42D4B">
        <w:rPr>
          <w:rFonts w:cs="Calibri"/>
          <w:b/>
          <w:color w:val="000000"/>
          <w:sz w:val="22"/>
          <w:szCs w:val="22"/>
        </w:rPr>
        <w:t>Załącznik nr 11 do SWZ.</w:t>
      </w:r>
    </w:p>
    <w:p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lastRenderedPageBreak/>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lastRenderedPageBreak/>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rsidR="007C492C" w:rsidRPr="00761670" w:rsidRDefault="007C492C" w:rsidP="006B312A">
      <w:pPr>
        <w:autoSpaceDE w:val="0"/>
        <w:autoSpaceDN w:val="0"/>
        <w:adjustRightInd w:val="0"/>
        <w:rPr>
          <w:rFonts w:asciiTheme="minorHAnsi" w:hAnsiTheme="minorHAnsi" w:cstheme="minorHAnsi"/>
          <w:b/>
          <w:sz w:val="22"/>
          <w:szCs w:val="22"/>
        </w:rPr>
      </w:pP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rsidR="00BB1B42" w:rsidRPr="00761670" w:rsidRDefault="00BB1B42" w:rsidP="00BB1B42">
      <w:pPr>
        <w:jc w:val="both"/>
        <w:rPr>
          <w:rFonts w:asciiTheme="minorHAnsi" w:hAnsiTheme="minorHAnsi" w:cstheme="minorHAnsi"/>
          <w:sz w:val="22"/>
          <w:szCs w:val="22"/>
        </w:rPr>
      </w:pPr>
    </w:p>
    <w:p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lastRenderedPageBreak/>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rsidR="00105EBD" w:rsidRDefault="00105EBD" w:rsidP="00180F53">
      <w:pPr>
        <w:autoSpaceDE w:val="0"/>
        <w:autoSpaceDN w:val="0"/>
        <w:adjustRightInd w:val="0"/>
        <w:jc w:val="center"/>
        <w:rPr>
          <w:rFonts w:asciiTheme="minorHAnsi" w:hAnsiTheme="minorHAnsi" w:cstheme="minorHAnsi"/>
          <w:b/>
          <w:sz w:val="22"/>
          <w:szCs w:val="22"/>
        </w:rPr>
      </w:pPr>
    </w:p>
    <w:p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lastRenderedPageBreak/>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lastRenderedPageBreak/>
        <w:t>Zamawiający i Wykonawca obowiązani są współdziałać przy wykonaniu umowy w sprawie zamówienia publicznego w celu należytej realizacji zamówienia.</w:t>
      </w:r>
    </w:p>
    <w:bookmarkEnd w:id="0"/>
    <w:p w:rsidR="001916A0" w:rsidRPr="00761670" w:rsidRDefault="001916A0" w:rsidP="00A33266">
      <w:pPr>
        <w:autoSpaceDE w:val="0"/>
        <w:autoSpaceDN w:val="0"/>
        <w:adjustRightInd w:val="0"/>
        <w:rPr>
          <w:rFonts w:asciiTheme="minorHAnsi" w:hAnsiTheme="minorHAnsi" w:cstheme="minorHAnsi"/>
          <w:b/>
          <w:sz w:val="22"/>
          <w:szCs w:val="22"/>
        </w:rPr>
      </w:pPr>
    </w:p>
    <w:p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 xml:space="preserve">wykonujących czynności w sposób  </w:t>
      </w:r>
      <w:r w:rsidR="004A1688" w:rsidRPr="00761670">
        <w:rPr>
          <w:rFonts w:asciiTheme="minorHAnsi" w:hAnsiTheme="minorHAnsi" w:cstheme="minorHAnsi"/>
          <w:sz w:val="22"/>
          <w:szCs w:val="22"/>
        </w:rPr>
        <w:lastRenderedPageBreak/>
        <w:t>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rsidR="00654CE3"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rsidR="00A42D4B" w:rsidRPr="00A42D4B" w:rsidRDefault="00A42D4B" w:rsidP="00A42D4B">
      <w:pPr>
        <w:autoSpaceDE w:val="0"/>
        <w:autoSpaceDN w:val="0"/>
        <w:adjustRightInd w:val="0"/>
        <w:jc w:val="both"/>
        <w:rPr>
          <w:rFonts w:asciiTheme="minorHAnsi" w:hAnsiTheme="minorHAnsi" w:cstheme="minorHAnsi"/>
          <w:bCs/>
          <w:iCs/>
          <w:sz w:val="22"/>
          <w:szCs w:val="22"/>
        </w:rPr>
      </w:pPr>
      <w:bookmarkStart w:id="1" w:name="_GoBack"/>
      <w:bookmarkEnd w:id="1"/>
    </w:p>
    <w:p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2" w:name="_Hlk67238010"/>
      <w:r w:rsidRPr="00761670">
        <w:rPr>
          <w:rFonts w:asciiTheme="minorHAnsi" w:hAnsiTheme="minorHAnsi" w:cstheme="minorHAnsi"/>
          <w:b/>
          <w:sz w:val="22"/>
          <w:szCs w:val="22"/>
        </w:rPr>
        <w:lastRenderedPageBreak/>
        <w:t>§</w:t>
      </w:r>
      <w:bookmarkEnd w:id="2"/>
      <w:r w:rsidRPr="00761670">
        <w:rPr>
          <w:rFonts w:asciiTheme="minorHAnsi" w:hAnsiTheme="minorHAnsi" w:cstheme="minorHAnsi"/>
          <w:b/>
          <w:sz w:val="22"/>
          <w:szCs w:val="22"/>
        </w:rPr>
        <w:t xml:space="preserve"> 15</w:t>
      </w:r>
    </w:p>
    <w:p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rsidR="00761670" w:rsidRPr="00761670" w:rsidRDefault="00761670" w:rsidP="00A33266">
      <w:pPr>
        <w:autoSpaceDE w:val="0"/>
        <w:autoSpaceDN w:val="0"/>
        <w:adjustRightInd w:val="0"/>
        <w:ind w:left="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rsidR="005B0289" w:rsidRDefault="005B0289" w:rsidP="00170F17">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t>
      </w:r>
      <w:r w:rsidRPr="00761670">
        <w:rPr>
          <w:rFonts w:asciiTheme="minorHAnsi" w:hAnsiTheme="minorHAnsi" w:cstheme="minorHAnsi"/>
          <w:sz w:val="22"/>
          <w:szCs w:val="22"/>
        </w:rPr>
        <w:lastRenderedPageBreak/>
        <w:t>Wykonawcą a podwykonawcami lub dalszymi podwykonawcami, oświadczenie kierownika budowy o treści zgodnej z przepisami ustawy Prawo budowlane.</w:t>
      </w:r>
    </w:p>
    <w:p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rsidR="00925CE1" w:rsidRDefault="00925CE1" w:rsidP="00170F17">
      <w:pPr>
        <w:autoSpaceDE w:val="0"/>
        <w:autoSpaceDN w:val="0"/>
        <w:adjustRightInd w:val="0"/>
        <w:ind w:left="426" w:hanging="426"/>
        <w:jc w:val="both"/>
        <w:rPr>
          <w:rFonts w:asciiTheme="minorHAnsi" w:hAnsiTheme="minorHAnsi" w:cstheme="minorHAnsi"/>
          <w:sz w:val="22"/>
          <w:szCs w:val="22"/>
        </w:rPr>
      </w:pPr>
    </w:p>
    <w:p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w:t>
      </w:r>
      <w:r>
        <w:rPr>
          <w:rFonts w:asciiTheme="minorHAnsi" w:hAnsiTheme="minorHAnsi" w:cstheme="minorHAnsi"/>
          <w:sz w:val="22"/>
          <w:szCs w:val="22"/>
        </w:rPr>
        <w:lastRenderedPageBreak/>
        <w:t xml:space="preserve">dodatkowych  warunków lub przedłożenia jakichkolwiek dokumentów, oprócz  dokumentów, o których mowa w zdaniu pierwszym. </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rsidR="00761670" w:rsidRDefault="00761670" w:rsidP="00170F17">
      <w:pPr>
        <w:autoSpaceDE w:val="0"/>
        <w:autoSpaceDN w:val="0"/>
        <w:adjustRightInd w:val="0"/>
        <w:ind w:left="426" w:hanging="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rsidR="000F14A3" w:rsidRPr="00761670" w:rsidRDefault="000F14A3" w:rsidP="00A33266">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3" w:name="_Hlk67249807"/>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3"/>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lastRenderedPageBreak/>
        <w:t>konieczność wykonania przez Zamawiającego korekty projektu dla usunięcia wad dostarczonej dokumentacji,</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4"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4"/>
    <w:p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rsidR="00551AB9" w:rsidRPr="00761670" w:rsidRDefault="00551AB9" w:rsidP="00D74ED0">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rsidR="00F35D2D" w:rsidRPr="00761670" w:rsidRDefault="00F35D2D" w:rsidP="00A33266">
      <w:pPr>
        <w:autoSpaceDE w:val="0"/>
        <w:autoSpaceDN w:val="0"/>
        <w:adjustRightInd w:val="0"/>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93C4F" w:rsidRDefault="00093C4F" w:rsidP="00B2741C">
      <w:pPr>
        <w:autoSpaceDE w:val="0"/>
        <w:autoSpaceDN w:val="0"/>
        <w:adjustRightInd w:val="0"/>
        <w:jc w:val="center"/>
        <w:rPr>
          <w:rFonts w:asciiTheme="minorHAnsi" w:hAnsiTheme="minorHAnsi" w:cstheme="minorHAnsi"/>
          <w:b/>
          <w:sz w:val="22"/>
          <w:szCs w:val="22"/>
        </w:rPr>
      </w:pPr>
    </w:p>
    <w:p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przy przetwarzaniu powierzonych danych osobowych, do ich zabezpieczenia poprzez stosowanie odpowiednich środków technicznych i organizacyjnych </w:t>
      </w:r>
      <w:r w:rsidRPr="00761670">
        <w:rPr>
          <w:rFonts w:asciiTheme="minorHAnsi" w:hAnsiTheme="minorHAnsi" w:cstheme="minorHAnsi"/>
          <w:sz w:val="22"/>
          <w:szCs w:val="22"/>
        </w:rPr>
        <w:lastRenderedPageBreak/>
        <w:t>zapewniających adekwatny stopień bezpieczeństwa odpowiadający ryzyku związanym z przetwarzaniem danych osobowych, o których mowa w art. 32 Rozporządzenia.</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rsidR="001A022E" w:rsidRDefault="001A022E" w:rsidP="0046590E">
      <w:pPr>
        <w:autoSpaceDE w:val="0"/>
        <w:autoSpaceDN w:val="0"/>
        <w:adjustRightInd w:val="0"/>
        <w:ind w:firstLine="708"/>
        <w:jc w:val="both"/>
        <w:rPr>
          <w:rFonts w:asciiTheme="minorHAnsi" w:hAnsiTheme="minorHAnsi" w:cstheme="minorHAnsi"/>
          <w:b/>
          <w:bCs/>
          <w:sz w:val="22"/>
          <w:szCs w:val="22"/>
        </w:rPr>
      </w:pPr>
    </w:p>
    <w:p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Default="005833CA" w:rsidP="005833CA">
      <w:pPr>
        <w:autoSpaceDE w:val="0"/>
        <w:autoSpaceDN w:val="0"/>
        <w:adjustRightInd w:val="0"/>
        <w:jc w:val="center"/>
        <w:rPr>
          <w:rFonts w:asciiTheme="minorHAnsi" w:hAnsiTheme="minorHAnsi" w:cstheme="minorHAnsi"/>
          <w:b/>
          <w:bCs/>
          <w:sz w:val="22"/>
          <w:szCs w:val="22"/>
        </w:rPr>
      </w:pPr>
    </w:p>
    <w:p w:rsidR="001A022E" w:rsidRPr="00761670" w:rsidRDefault="001A022E"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rsidR="00CA0572" w:rsidRPr="00761670" w:rsidRDefault="00CA0572"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578" w:rsidRDefault="00272578" w:rsidP="00F30197">
      <w:r>
        <w:separator/>
      </w:r>
    </w:p>
  </w:endnote>
  <w:endnote w:type="continuationSeparator" w:id="0">
    <w:p w:rsidR="00272578" w:rsidRDefault="00272578"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017665"/>
      <w:docPartObj>
        <w:docPartGallery w:val="Page Numbers (Bottom of Page)"/>
        <w:docPartUnique/>
      </w:docPartObj>
    </w:sdtPr>
    <w:sdtEndPr/>
    <w:sdtContent>
      <w:sdt>
        <w:sdtPr>
          <w:id w:val="-1769616900"/>
          <w:docPartObj>
            <w:docPartGallery w:val="Page Numbers (Top of Page)"/>
            <w:docPartUnique/>
          </w:docPartObj>
        </w:sdtPr>
        <w:sdtEndPr/>
        <w:sdtContent>
          <w:p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rsidR="00035B38" w:rsidRDefault="00035B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557896"/>
      <w:docPartObj>
        <w:docPartGallery w:val="Page Numbers (Bottom of Page)"/>
        <w:docPartUnique/>
      </w:docPartObj>
    </w:sdtPr>
    <w:sdtEndPr/>
    <w:sdtContent>
      <w:sdt>
        <w:sdtPr>
          <w:id w:val="-1973591000"/>
          <w:docPartObj>
            <w:docPartGallery w:val="Page Numbers (Top of Page)"/>
            <w:docPartUnique/>
          </w:docPartObj>
        </w:sdtPr>
        <w:sdtEndPr/>
        <w:sdtContent>
          <w:p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rsidR="00872B95" w:rsidRDefault="00872B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578" w:rsidRDefault="00272578" w:rsidP="00F30197">
      <w:r>
        <w:separator/>
      </w:r>
    </w:p>
  </w:footnote>
  <w:footnote w:type="continuationSeparator" w:id="0">
    <w:p w:rsidR="00272578" w:rsidRDefault="00272578" w:rsidP="00F3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2"/>
  </w:num>
  <w:num w:numId="3">
    <w:abstractNumId w:val="32"/>
  </w:num>
  <w:num w:numId="4">
    <w:abstractNumId w:val="49"/>
  </w:num>
  <w:num w:numId="5">
    <w:abstractNumId w:val="18"/>
  </w:num>
  <w:num w:numId="6">
    <w:abstractNumId w:val="25"/>
  </w:num>
  <w:num w:numId="7">
    <w:abstractNumId w:val="52"/>
  </w:num>
  <w:num w:numId="8">
    <w:abstractNumId w:val="29"/>
  </w:num>
  <w:num w:numId="9">
    <w:abstractNumId w:val="6"/>
  </w:num>
  <w:num w:numId="10">
    <w:abstractNumId w:val="39"/>
  </w:num>
  <w:num w:numId="11">
    <w:abstractNumId w:val="16"/>
  </w:num>
  <w:num w:numId="12">
    <w:abstractNumId w:val="24"/>
  </w:num>
  <w:num w:numId="13">
    <w:abstractNumId w:val="14"/>
  </w:num>
  <w:num w:numId="14">
    <w:abstractNumId w:val="17"/>
  </w:num>
  <w:num w:numId="15">
    <w:abstractNumId w:val="7"/>
  </w:num>
  <w:num w:numId="16">
    <w:abstractNumId w:val="40"/>
  </w:num>
  <w:num w:numId="17">
    <w:abstractNumId w:val="11"/>
  </w:num>
  <w:num w:numId="18">
    <w:abstractNumId w:val="53"/>
  </w:num>
  <w:num w:numId="19">
    <w:abstractNumId w:val="3"/>
  </w:num>
  <w:num w:numId="20">
    <w:abstractNumId w:val="22"/>
  </w:num>
  <w:num w:numId="21">
    <w:abstractNumId w:val="38"/>
  </w:num>
  <w:num w:numId="22">
    <w:abstractNumId w:val="27"/>
  </w:num>
  <w:num w:numId="23">
    <w:abstractNumId w:val="31"/>
  </w:num>
  <w:num w:numId="24">
    <w:abstractNumId w:val="4"/>
  </w:num>
  <w:num w:numId="25">
    <w:abstractNumId w:val="43"/>
  </w:num>
  <w:num w:numId="26">
    <w:abstractNumId w:val="30"/>
  </w:num>
  <w:num w:numId="27">
    <w:abstractNumId w:val="21"/>
  </w:num>
  <w:num w:numId="28">
    <w:abstractNumId w:val="13"/>
  </w:num>
  <w:num w:numId="29">
    <w:abstractNumId w:val="8"/>
  </w:num>
  <w:num w:numId="30">
    <w:abstractNumId w:val="28"/>
  </w:num>
  <w:num w:numId="31">
    <w:abstractNumId w:val="41"/>
  </w:num>
  <w:num w:numId="32">
    <w:abstractNumId w:val="44"/>
  </w:num>
  <w:num w:numId="33">
    <w:abstractNumId w:val="55"/>
  </w:num>
  <w:num w:numId="34">
    <w:abstractNumId w:val="20"/>
  </w:num>
  <w:num w:numId="35">
    <w:abstractNumId w:val="26"/>
  </w:num>
  <w:num w:numId="36">
    <w:abstractNumId w:val="2"/>
  </w:num>
  <w:num w:numId="37">
    <w:abstractNumId w:val="50"/>
  </w:num>
  <w:num w:numId="38">
    <w:abstractNumId w:val="46"/>
  </w:num>
  <w:num w:numId="39">
    <w:abstractNumId w:val="47"/>
  </w:num>
  <w:num w:numId="40">
    <w:abstractNumId w:val="37"/>
  </w:num>
  <w:num w:numId="41">
    <w:abstractNumId w:val="19"/>
  </w:num>
  <w:num w:numId="42">
    <w:abstractNumId w:val="42"/>
  </w:num>
  <w:num w:numId="43">
    <w:abstractNumId w:val="51"/>
  </w:num>
  <w:num w:numId="44">
    <w:abstractNumId w:val="5"/>
  </w:num>
  <w:num w:numId="45">
    <w:abstractNumId w:val="0"/>
  </w:num>
  <w:num w:numId="46">
    <w:abstractNumId w:val="9"/>
  </w:num>
  <w:num w:numId="47">
    <w:abstractNumId w:val="15"/>
  </w:num>
  <w:num w:numId="48">
    <w:abstractNumId w:val="45"/>
  </w:num>
  <w:num w:numId="49">
    <w:abstractNumId w:val="34"/>
  </w:num>
  <w:num w:numId="50">
    <w:abstractNumId w:val="48"/>
  </w:num>
  <w:num w:numId="51">
    <w:abstractNumId w:val="33"/>
  </w:num>
  <w:num w:numId="52">
    <w:abstractNumId w:val="1"/>
  </w:num>
  <w:num w:numId="53">
    <w:abstractNumId w:val="54"/>
  </w:num>
  <w:num w:numId="54">
    <w:abstractNumId w:val="36"/>
  </w:num>
  <w:num w:numId="55">
    <w:abstractNumId w:val="23"/>
  </w:num>
  <w:num w:numId="56">
    <w:abstractNumId w:val="35"/>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55D7-8BF7-447D-B91D-CEA99413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21</Pages>
  <Words>9786</Words>
  <Characters>58716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Ela</cp:lastModifiedBy>
  <cp:revision>25</cp:revision>
  <cp:lastPrinted>2021-03-18T14:08:00Z</cp:lastPrinted>
  <dcterms:created xsi:type="dcterms:W3CDTF">2021-08-25T09:02:00Z</dcterms:created>
  <dcterms:modified xsi:type="dcterms:W3CDTF">2022-10-24T12:53:00Z</dcterms:modified>
</cp:coreProperties>
</file>