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0A7D1" w14:textId="3857728C" w:rsidR="000B3654" w:rsidRDefault="00E97086" w:rsidP="00E97086">
      <w:pPr>
        <w:spacing w:after="0"/>
        <w:rPr>
          <w:b/>
          <w:bCs/>
        </w:rPr>
      </w:pPr>
      <w:r w:rsidRPr="00E97086">
        <w:rPr>
          <w:b/>
          <w:bCs/>
        </w:rPr>
        <w:t xml:space="preserve">Załącznik nr 1 do SWZ </w:t>
      </w:r>
      <w:r>
        <w:rPr>
          <w:b/>
          <w:bCs/>
        </w:rPr>
        <w:t xml:space="preserve">                                                                   Gmina Magnuszew</w:t>
      </w:r>
    </w:p>
    <w:p w14:paraId="51FEF5C4" w14:textId="50609307" w:rsidR="00E97086" w:rsidRDefault="00E97086" w:rsidP="00E97086">
      <w:pPr>
        <w:spacing w:after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ul. Saperów 24</w:t>
      </w:r>
    </w:p>
    <w:p w14:paraId="5E239881" w14:textId="4C095496" w:rsidR="00E97086" w:rsidRPr="00E97086" w:rsidRDefault="00E97086" w:rsidP="00E97086">
      <w:pPr>
        <w:spacing w:after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26-910 Magnuszew </w:t>
      </w:r>
    </w:p>
    <w:p w14:paraId="2DA31DA5" w14:textId="77777777" w:rsidR="00E97086" w:rsidRDefault="00E97086"/>
    <w:p w14:paraId="566B9BE3" w14:textId="53E5DB15" w:rsidR="00E97086" w:rsidRPr="0089749C" w:rsidRDefault="00E97086" w:rsidP="00E97086">
      <w:pPr>
        <w:pStyle w:val="Akapitzlist"/>
        <w:tabs>
          <w:tab w:val="left" w:pos="720"/>
        </w:tabs>
        <w:spacing w:after="140" w:line="276" w:lineRule="auto"/>
        <w:ind w:left="360"/>
        <w:jc w:val="center"/>
        <w:rPr>
          <w:rFonts w:cs="Times New Roman"/>
          <w:b/>
          <w:bCs/>
          <w:color w:val="00000A"/>
          <w:szCs w:val="24"/>
          <w:lang w:eastAsia="ar-SA"/>
        </w:rPr>
      </w:pPr>
      <w:r>
        <w:rPr>
          <w:rFonts w:cs="Times New Roman"/>
          <w:b/>
          <w:bCs/>
          <w:color w:val="00000A"/>
          <w:szCs w:val="24"/>
          <w:lang w:eastAsia="ar-SA"/>
        </w:rPr>
        <w:t>W</w:t>
      </w:r>
      <w:r w:rsidRPr="000A233A">
        <w:rPr>
          <w:rFonts w:cs="Times New Roman"/>
          <w:b/>
          <w:bCs/>
          <w:color w:val="00000A"/>
          <w:szCs w:val="24"/>
          <w:lang w:eastAsia="ar-SA"/>
        </w:rPr>
        <w:t>ymagania</w:t>
      </w:r>
      <w:r>
        <w:rPr>
          <w:rFonts w:cs="Times New Roman"/>
          <w:b/>
          <w:bCs/>
          <w:color w:val="00000A"/>
          <w:szCs w:val="24"/>
          <w:lang w:eastAsia="ar-SA"/>
        </w:rPr>
        <w:t xml:space="preserve"> techniczne dla autobusu szkolnego </w:t>
      </w:r>
      <w:r w:rsidRPr="000A233A">
        <w:rPr>
          <w:rFonts w:cs="Times New Roman"/>
          <w:b/>
          <w:bCs/>
          <w:color w:val="00000A"/>
          <w:szCs w:val="24"/>
          <w:lang w:eastAsia="ar-SA"/>
        </w:rPr>
        <w:t>przeznaczonego</w:t>
      </w:r>
      <w:r w:rsidRPr="000A233A">
        <w:rPr>
          <w:rFonts w:eastAsia="Tahoma" w:cs="Times New Roman"/>
          <w:b/>
          <w:bCs/>
          <w:color w:val="00000A"/>
          <w:szCs w:val="24"/>
          <w:lang w:eastAsia="ar-SA"/>
        </w:rPr>
        <w:t xml:space="preserve"> </w:t>
      </w:r>
      <w:r w:rsidRPr="000A233A">
        <w:rPr>
          <w:rFonts w:cs="Times New Roman"/>
          <w:b/>
          <w:bCs/>
          <w:color w:val="00000A"/>
          <w:szCs w:val="24"/>
          <w:lang w:eastAsia="ar-SA"/>
        </w:rPr>
        <w:t>do</w:t>
      </w:r>
      <w:r w:rsidRPr="000A233A">
        <w:rPr>
          <w:rFonts w:eastAsia="Tahoma" w:cs="Times New Roman"/>
          <w:b/>
          <w:bCs/>
          <w:color w:val="00000A"/>
          <w:szCs w:val="24"/>
          <w:lang w:eastAsia="ar-SA"/>
        </w:rPr>
        <w:t xml:space="preserve"> </w:t>
      </w:r>
      <w:r w:rsidRPr="000A233A">
        <w:rPr>
          <w:rFonts w:cs="Times New Roman"/>
          <w:b/>
          <w:bCs/>
          <w:color w:val="00000A"/>
          <w:szCs w:val="24"/>
          <w:lang w:eastAsia="ar-SA"/>
        </w:rPr>
        <w:t>przewozu</w:t>
      </w:r>
      <w:r w:rsidRPr="000A233A">
        <w:rPr>
          <w:rFonts w:eastAsia="Tahoma" w:cs="Times New Roman"/>
          <w:b/>
          <w:bCs/>
          <w:color w:val="00000A"/>
          <w:szCs w:val="24"/>
          <w:lang w:eastAsia="ar-SA"/>
        </w:rPr>
        <w:t xml:space="preserve"> </w:t>
      </w:r>
      <w:r>
        <w:rPr>
          <w:rFonts w:eastAsia="Tahoma" w:cs="Times New Roman"/>
          <w:b/>
          <w:bCs/>
          <w:color w:val="00000A"/>
          <w:szCs w:val="24"/>
          <w:lang w:eastAsia="ar-SA"/>
        </w:rPr>
        <w:t>osób</w:t>
      </w:r>
      <w:r w:rsidRPr="0075769E">
        <w:rPr>
          <w:rFonts w:cs="Times New Roman"/>
          <w:b/>
          <w:bCs/>
          <w:color w:val="00000A"/>
          <w:szCs w:val="24"/>
          <w:lang w:eastAsia="ar-SA"/>
        </w:rPr>
        <w:t xml:space="preserve"> </w:t>
      </w:r>
      <w:r>
        <w:rPr>
          <w:rFonts w:cs="Times New Roman"/>
          <w:b/>
          <w:bCs/>
          <w:color w:val="00000A"/>
          <w:szCs w:val="24"/>
          <w:lang w:eastAsia="ar-SA"/>
        </w:rPr>
        <w:t xml:space="preserve">oraz </w:t>
      </w:r>
      <w:r w:rsidRPr="0075769E">
        <w:rPr>
          <w:rFonts w:cs="Times New Roman"/>
          <w:b/>
          <w:bCs/>
          <w:color w:val="00000A"/>
          <w:szCs w:val="24"/>
          <w:lang w:eastAsia="ar-SA"/>
        </w:rPr>
        <w:t>dzieci i młodzieży w wieku szkolnym</w:t>
      </w:r>
    </w:p>
    <w:p w14:paraId="6F4C1FC4" w14:textId="10D33B7C" w:rsidR="00E97086" w:rsidRDefault="00E97086">
      <w:pPr>
        <w:rPr>
          <w:rFonts w:ascii="Calibri" w:hAnsi="Calibri" w:cs="Calibri"/>
          <w:b/>
          <w:color w:val="000000"/>
        </w:rPr>
      </w:pPr>
      <w:r>
        <w:t xml:space="preserve">Dotyczy postepowanie o udzielenie zamówienia publicznego </w:t>
      </w:r>
      <w:proofErr w:type="spellStart"/>
      <w:r>
        <w:t>pn</w:t>
      </w:r>
      <w:proofErr w:type="spellEnd"/>
      <w:r>
        <w:t xml:space="preserve">: </w:t>
      </w:r>
      <w:bookmarkStart w:id="0" w:name="_Hlk172153019"/>
      <w:r w:rsidRPr="00E97086">
        <w:t>„</w:t>
      </w:r>
      <w:r w:rsidRPr="00E97086">
        <w:rPr>
          <w:rFonts w:ascii="Calibri" w:hAnsi="Calibri" w:cs="Calibri"/>
          <w:b/>
          <w:color w:val="000000"/>
        </w:rPr>
        <w:t>Zakup autobusu szkolnego na potrzeby dowozu do szkół uczniów z terenu Gminy Magnuszew</w:t>
      </w:r>
      <w:bookmarkEnd w:id="0"/>
      <w:r w:rsidRPr="00E97086">
        <w:rPr>
          <w:rFonts w:ascii="Calibri" w:hAnsi="Calibri" w:cs="Calibri"/>
          <w:b/>
          <w:color w:val="000000"/>
        </w:rPr>
        <w:t>”</w:t>
      </w:r>
    </w:p>
    <w:tbl>
      <w:tblPr>
        <w:tblStyle w:val="Tabela-Siatka"/>
        <w:tblW w:w="6541" w:type="dxa"/>
        <w:jc w:val="center"/>
        <w:tblLook w:val="04A0" w:firstRow="1" w:lastRow="0" w:firstColumn="1" w:lastColumn="0" w:noHBand="0" w:noVBand="1"/>
      </w:tblPr>
      <w:tblGrid>
        <w:gridCol w:w="570"/>
        <w:gridCol w:w="2016"/>
        <w:gridCol w:w="3955"/>
      </w:tblGrid>
      <w:tr w:rsidR="00E97086" w:rsidRPr="000A233A" w14:paraId="27840826" w14:textId="77777777" w:rsidTr="00324E08">
        <w:trPr>
          <w:jc w:val="center"/>
        </w:trPr>
        <w:tc>
          <w:tcPr>
            <w:tcW w:w="570" w:type="dxa"/>
            <w:vAlign w:val="center"/>
          </w:tcPr>
          <w:p w14:paraId="5CA96F0B" w14:textId="77777777" w:rsidR="00E97086" w:rsidRPr="000A233A" w:rsidRDefault="00E97086" w:rsidP="00324E0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0A233A">
              <w:rPr>
                <w:rFonts w:cs="Times New Roman"/>
                <w:b/>
                <w:bCs/>
                <w:szCs w:val="24"/>
              </w:rPr>
              <w:t>Lp.</w:t>
            </w:r>
          </w:p>
        </w:tc>
        <w:tc>
          <w:tcPr>
            <w:tcW w:w="2016" w:type="dxa"/>
            <w:vAlign w:val="center"/>
          </w:tcPr>
          <w:p w14:paraId="6B15DA40" w14:textId="77777777" w:rsidR="00E97086" w:rsidRPr="000A233A" w:rsidRDefault="00E97086" w:rsidP="00324E08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0A233A">
              <w:rPr>
                <w:rFonts w:cs="Times New Roman"/>
                <w:b/>
                <w:bCs/>
                <w:szCs w:val="24"/>
              </w:rPr>
              <w:t>Wyszczególnienie</w:t>
            </w:r>
          </w:p>
        </w:tc>
        <w:tc>
          <w:tcPr>
            <w:tcW w:w="3955" w:type="dxa"/>
            <w:vAlign w:val="center"/>
          </w:tcPr>
          <w:p w14:paraId="4062C09C" w14:textId="77777777" w:rsidR="00E97086" w:rsidRPr="000A233A" w:rsidRDefault="00E97086" w:rsidP="00324E08">
            <w:pPr>
              <w:widowControl w:val="0"/>
              <w:spacing w:line="276" w:lineRule="auto"/>
              <w:jc w:val="both"/>
              <w:rPr>
                <w:rFonts w:cs="Times New Roman"/>
                <w:b/>
                <w:bCs/>
                <w:color w:val="00000A"/>
                <w:szCs w:val="24"/>
                <w:lang w:eastAsia="ar-SA"/>
              </w:rPr>
            </w:pPr>
            <w:r>
              <w:rPr>
                <w:rFonts w:cs="Times New Roman"/>
                <w:b/>
                <w:bCs/>
                <w:color w:val="00000A"/>
                <w:szCs w:val="24"/>
                <w:lang w:eastAsia="ar-SA"/>
              </w:rPr>
              <w:t>Parametry wymagane</w:t>
            </w:r>
          </w:p>
        </w:tc>
      </w:tr>
      <w:tr w:rsidR="00E97086" w:rsidRPr="001F409A" w14:paraId="4E108B26" w14:textId="77777777" w:rsidTr="00324E08">
        <w:trPr>
          <w:jc w:val="center"/>
        </w:trPr>
        <w:tc>
          <w:tcPr>
            <w:tcW w:w="570" w:type="dxa"/>
          </w:tcPr>
          <w:p w14:paraId="0F396DB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1</w:t>
            </w:r>
          </w:p>
        </w:tc>
        <w:tc>
          <w:tcPr>
            <w:tcW w:w="2016" w:type="dxa"/>
          </w:tcPr>
          <w:p w14:paraId="29333CD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Rok produkcji </w:t>
            </w:r>
          </w:p>
        </w:tc>
        <w:tc>
          <w:tcPr>
            <w:tcW w:w="3955" w:type="dxa"/>
          </w:tcPr>
          <w:p w14:paraId="2DB17D10" w14:textId="77777777" w:rsidR="00E97086" w:rsidRPr="001F409A" w:rsidRDefault="00E97086" w:rsidP="00E97086">
            <w:pPr>
              <w:pStyle w:val="Akapitzlist"/>
              <w:numPr>
                <w:ilvl w:val="0"/>
                <w:numId w:val="3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1F409A">
              <w:rPr>
                <w:rFonts w:cs="Times New Roman"/>
                <w:color w:val="00000A"/>
                <w:szCs w:val="24"/>
                <w:lang w:eastAsia="ar-SA"/>
              </w:rPr>
              <w:t xml:space="preserve">2024, </w:t>
            </w:r>
          </w:p>
          <w:p w14:paraId="0D17A5CF" w14:textId="77777777" w:rsidR="00E97086" w:rsidRPr="001F409A" w:rsidRDefault="00E97086" w:rsidP="00E97086">
            <w:pPr>
              <w:pStyle w:val="Akapitzlist"/>
              <w:numPr>
                <w:ilvl w:val="0"/>
                <w:numId w:val="3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1F409A">
              <w:rPr>
                <w:rFonts w:cs="Times New Roman"/>
                <w:color w:val="00000A"/>
                <w:szCs w:val="24"/>
                <w:lang w:eastAsia="ar-SA"/>
              </w:rPr>
              <w:t>pojazd fabrycznie nowy,</w:t>
            </w:r>
          </w:p>
          <w:p w14:paraId="5F40A541" w14:textId="77777777" w:rsidR="00E97086" w:rsidRPr="001F409A" w:rsidRDefault="00E97086" w:rsidP="00E97086">
            <w:pPr>
              <w:pStyle w:val="Akapitzlist"/>
              <w:numPr>
                <w:ilvl w:val="0"/>
                <w:numId w:val="3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1F409A">
              <w:rPr>
                <w:rFonts w:cs="Times New Roman"/>
                <w:color w:val="00000A"/>
                <w:szCs w:val="24"/>
                <w:lang w:eastAsia="ar-SA"/>
              </w:rPr>
              <w:t xml:space="preserve">przebieg </w:t>
            </w:r>
            <w:r>
              <w:rPr>
                <w:rFonts w:cs="Times New Roman"/>
                <w:color w:val="00000A"/>
                <w:szCs w:val="24"/>
                <w:lang w:eastAsia="ar-SA"/>
              </w:rPr>
              <w:t xml:space="preserve">max. </w:t>
            </w:r>
            <w:r w:rsidRPr="001F409A">
              <w:rPr>
                <w:rFonts w:cs="Times New Roman"/>
                <w:color w:val="00000A"/>
                <w:szCs w:val="24"/>
                <w:lang w:eastAsia="ar-SA"/>
              </w:rPr>
              <w:t>do 3 500 km.</w:t>
            </w:r>
          </w:p>
        </w:tc>
      </w:tr>
      <w:tr w:rsidR="00E97086" w:rsidRPr="00AD79B6" w14:paraId="165F4AEC" w14:textId="77777777" w:rsidTr="00324E08">
        <w:trPr>
          <w:jc w:val="center"/>
        </w:trPr>
        <w:tc>
          <w:tcPr>
            <w:tcW w:w="570" w:type="dxa"/>
            <w:vMerge w:val="restart"/>
          </w:tcPr>
          <w:p w14:paraId="6BB7172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2</w:t>
            </w:r>
          </w:p>
        </w:tc>
        <w:tc>
          <w:tcPr>
            <w:tcW w:w="2016" w:type="dxa"/>
            <w:vMerge w:val="restart"/>
          </w:tcPr>
          <w:p w14:paraId="6A003803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Wymiary</w:t>
            </w:r>
            <w:r>
              <w:rPr>
                <w:rFonts w:cs="Times New Roman"/>
                <w:szCs w:val="24"/>
              </w:rPr>
              <w:t xml:space="preserve"> i masy</w:t>
            </w:r>
          </w:p>
        </w:tc>
        <w:tc>
          <w:tcPr>
            <w:tcW w:w="3955" w:type="dxa"/>
          </w:tcPr>
          <w:p w14:paraId="2571CD3E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Długość</w:t>
            </w:r>
            <w:r>
              <w:rPr>
                <w:rFonts w:cs="Times New Roman"/>
                <w:szCs w:val="24"/>
              </w:rPr>
              <w:t>:</w:t>
            </w:r>
            <w:r w:rsidRPr="000A233A">
              <w:rPr>
                <w:rFonts w:cs="Times New Roman"/>
                <w:szCs w:val="24"/>
              </w:rPr>
              <w:t xml:space="preserve"> </w:t>
            </w:r>
          </w:p>
          <w:p w14:paraId="19DB8A8F" w14:textId="77777777" w:rsidR="00E97086" w:rsidRPr="00AD79B6" w:rsidRDefault="00E97086" w:rsidP="00E97086">
            <w:pPr>
              <w:pStyle w:val="Akapitzlist"/>
              <w:numPr>
                <w:ilvl w:val="0"/>
                <w:numId w:val="2"/>
              </w:numPr>
              <w:ind w:left="226" w:hanging="22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od 8 3</w:t>
            </w:r>
            <w:r w:rsidRPr="00AD79B6">
              <w:rPr>
                <w:rFonts w:cs="Times New Roman"/>
                <w:szCs w:val="24"/>
              </w:rPr>
              <w:t xml:space="preserve">00 do </w:t>
            </w:r>
            <w:r>
              <w:rPr>
                <w:rFonts w:cs="Times New Roman"/>
                <w:szCs w:val="24"/>
              </w:rPr>
              <w:t>8</w:t>
            </w:r>
            <w:r w:rsidRPr="00AD79B6">
              <w:rPr>
                <w:rFonts w:cs="Times New Roman"/>
                <w:szCs w:val="24"/>
              </w:rPr>
              <w:t> </w:t>
            </w:r>
            <w:r>
              <w:rPr>
                <w:rFonts w:cs="Times New Roman"/>
                <w:szCs w:val="24"/>
              </w:rPr>
              <w:t>60</w:t>
            </w:r>
            <w:r w:rsidRPr="00AD79B6">
              <w:rPr>
                <w:rFonts w:cs="Times New Roman"/>
                <w:szCs w:val="24"/>
              </w:rPr>
              <w:t>0 mm</w:t>
            </w:r>
          </w:p>
        </w:tc>
      </w:tr>
      <w:tr w:rsidR="00E97086" w:rsidRPr="00AD79B6" w14:paraId="52198F8F" w14:textId="77777777" w:rsidTr="00324E08">
        <w:trPr>
          <w:jc w:val="center"/>
        </w:trPr>
        <w:tc>
          <w:tcPr>
            <w:tcW w:w="570" w:type="dxa"/>
            <w:vMerge/>
          </w:tcPr>
          <w:p w14:paraId="60C9F15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E3C538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B5D0902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Szerokość:</w:t>
            </w:r>
          </w:p>
          <w:p w14:paraId="2B2F5696" w14:textId="77777777" w:rsidR="00E97086" w:rsidRPr="00AD79B6" w:rsidRDefault="00E97086" w:rsidP="00E97086">
            <w:pPr>
              <w:pStyle w:val="Akapitzlist"/>
              <w:numPr>
                <w:ilvl w:val="0"/>
                <w:numId w:val="2"/>
              </w:numPr>
              <w:ind w:left="226" w:hanging="22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od 2 300 do 2 40</w:t>
            </w:r>
            <w:r w:rsidRPr="00AD79B6">
              <w:rPr>
                <w:rFonts w:cs="Times New Roman"/>
                <w:szCs w:val="24"/>
              </w:rPr>
              <w:t>0 mm</w:t>
            </w:r>
          </w:p>
        </w:tc>
      </w:tr>
      <w:tr w:rsidR="00E97086" w:rsidRPr="00AD79B6" w14:paraId="3A7D2E29" w14:textId="77777777" w:rsidTr="00324E08">
        <w:trPr>
          <w:jc w:val="center"/>
        </w:trPr>
        <w:tc>
          <w:tcPr>
            <w:tcW w:w="570" w:type="dxa"/>
            <w:vMerge/>
          </w:tcPr>
          <w:p w14:paraId="39A53D5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132EE4A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906E7C3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Wysokość</w:t>
            </w:r>
            <w:r>
              <w:rPr>
                <w:rFonts w:cs="Times New Roman"/>
                <w:szCs w:val="24"/>
              </w:rPr>
              <w:t xml:space="preserve"> max. z klimatyzatorem:</w:t>
            </w:r>
            <w:r w:rsidRPr="000A233A">
              <w:rPr>
                <w:rFonts w:cs="Times New Roman"/>
                <w:szCs w:val="24"/>
              </w:rPr>
              <w:t xml:space="preserve"> </w:t>
            </w:r>
          </w:p>
          <w:p w14:paraId="68F5D870" w14:textId="77777777" w:rsidR="00E97086" w:rsidRPr="00AD79B6" w:rsidRDefault="00E97086" w:rsidP="00E97086">
            <w:pPr>
              <w:pStyle w:val="Akapitzlist"/>
              <w:numPr>
                <w:ilvl w:val="0"/>
                <w:numId w:val="2"/>
              </w:numPr>
              <w:ind w:left="226" w:hanging="226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do 3 39</w:t>
            </w:r>
            <w:r w:rsidRPr="00AD79B6">
              <w:rPr>
                <w:rFonts w:cs="Times New Roman"/>
                <w:szCs w:val="24"/>
              </w:rPr>
              <w:t>0 mm</w:t>
            </w:r>
          </w:p>
        </w:tc>
      </w:tr>
      <w:tr w:rsidR="00E97086" w:rsidRPr="00801648" w14:paraId="38598B5D" w14:textId="77777777" w:rsidTr="00324E08">
        <w:trPr>
          <w:jc w:val="center"/>
        </w:trPr>
        <w:tc>
          <w:tcPr>
            <w:tcW w:w="570" w:type="dxa"/>
            <w:vMerge/>
          </w:tcPr>
          <w:p w14:paraId="6F609CD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686D6B3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8B74D70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Rozstaw osi:</w:t>
            </w:r>
            <w:r w:rsidRPr="000A233A">
              <w:rPr>
                <w:rFonts w:cs="Times New Roman"/>
                <w:szCs w:val="24"/>
              </w:rPr>
              <w:t xml:space="preserve"> </w:t>
            </w:r>
          </w:p>
          <w:p w14:paraId="3B229276" w14:textId="77777777" w:rsidR="00E97086" w:rsidRPr="00801648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min.4 40</w:t>
            </w:r>
            <w:r w:rsidRPr="00801648">
              <w:rPr>
                <w:rFonts w:cs="Times New Roman"/>
                <w:szCs w:val="24"/>
              </w:rPr>
              <w:t>0 mm</w:t>
            </w:r>
          </w:p>
        </w:tc>
      </w:tr>
      <w:tr w:rsidR="00E97086" w:rsidRPr="00BC6C14" w14:paraId="44EBD57B" w14:textId="77777777" w:rsidTr="00324E08">
        <w:trPr>
          <w:jc w:val="center"/>
        </w:trPr>
        <w:tc>
          <w:tcPr>
            <w:tcW w:w="570" w:type="dxa"/>
            <w:vMerge/>
          </w:tcPr>
          <w:p w14:paraId="5E44481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7C8ED4B3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E82CD44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Dopuszczalna masa całkowita:</w:t>
            </w:r>
          </w:p>
          <w:p w14:paraId="4B097575" w14:textId="77777777" w:rsidR="00E97086" w:rsidRPr="00BC6C14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 11 200 kg</w:t>
            </w:r>
          </w:p>
        </w:tc>
      </w:tr>
      <w:tr w:rsidR="00E97086" w:rsidRPr="00370B9C" w14:paraId="729BB3C7" w14:textId="77777777" w:rsidTr="00324E08">
        <w:trPr>
          <w:jc w:val="center"/>
        </w:trPr>
        <w:tc>
          <w:tcPr>
            <w:tcW w:w="570" w:type="dxa"/>
            <w:vMerge w:val="restart"/>
          </w:tcPr>
          <w:p w14:paraId="2669B091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3</w:t>
            </w:r>
          </w:p>
        </w:tc>
        <w:tc>
          <w:tcPr>
            <w:tcW w:w="2016" w:type="dxa"/>
            <w:vMerge w:val="restart"/>
          </w:tcPr>
          <w:p w14:paraId="3FA77F3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Silnik</w:t>
            </w:r>
          </w:p>
        </w:tc>
        <w:tc>
          <w:tcPr>
            <w:tcW w:w="3955" w:type="dxa"/>
          </w:tcPr>
          <w:p w14:paraId="17C776CF" w14:textId="77777777" w:rsidR="00E97086" w:rsidRPr="00370B9C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Wysokoprężny:</w:t>
            </w:r>
          </w:p>
          <w:p w14:paraId="5A25AE47" w14:textId="77777777" w:rsidR="00E97086" w:rsidRPr="00370B9C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370B9C">
              <w:rPr>
                <w:rFonts w:cs="Times New Roman"/>
                <w:szCs w:val="24"/>
              </w:rPr>
              <w:t>spełniający normę emisji spalin min. EURO VI OBD-E</w:t>
            </w:r>
          </w:p>
        </w:tc>
      </w:tr>
      <w:tr w:rsidR="00E97086" w:rsidRPr="00370B9C" w14:paraId="5939D2B1" w14:textId="77777777" w:rsidTr="00324E08">
        <w:trPr>
          <w:jc w:val="center"/>
        </w:trPr>
        <w:tc>
          <w:tcPr>
            <w:tcW w:w="570" w:type="dxa"/>
            <w:vMerge/>
          </w:tcPr>
          <w:p w14:paraId="5A4CDF43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21E04D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64ACEE2B" w14:textId="77777777" w:rsidR="00E97086" w:rsidRPr="00370B9C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 4</w:t>
            </w:r>
            <w:r w:rsidRPr="00370B9C">
              <w:rPr>
                <w:rFonts w:cs="Times New Roman"/>
                <w:szCs w:val="24"/>
              </w:rPr>
              <w:t>-cylindr</w:t>
            </w:r>
            <w:r>
              <w:rPr>
                <w:rFonts w:cs="Times New Roman"/>
                <w:szCs w:val="24"/>
              </w:rPr>
              <w:t>owy o pojemności min. 4500</w:t>
            </w:r>
            <w:r w:rsidRPr="00370B9C">
              <w:rPr>
                <w:rFonts w:cs="Times New Roman"/>
                <w:szCs w:val="24"/>
              </w:rPr>
              <w:t xml:space="preserve"> cm</w:t>
            </w:r>
            <w:r w:rsidRPr="00370B9C">
              <w:rPr>
                <w:rFonts w:cs="Times New Roman"/>
                <w:szCs w:val="24"/>
                <w:vertAlign w:val="superscript"/>
              </w:rPr>
              <w:t>3</w:t>
            </w:r>
          </w:p>
        </w:tc>
      </w:tr>
      <w:tr w:rsidR="00E97086" w:rsidRPr="00FA487C" w14:paraId="61FAD3BA" w14:textId="77777777" w:rsidTr="00324E08">
        <w:trPr>
          <w:jc w:val="center"/>
        </w:trPr>
        <w:tc>
          <w:tcPr>
            <w:tcW w:w="570" w:type="dxa"/>
            <w:vMerge/>
          </w:tcPr>
          <w:p w14:paraId="1A54BFC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404EB36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644418B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Moc silnika: </w:t>
            </w:r>
          </w:p>
          <w:p w14:paraId="239338E8" w14:textId="77777777" w:rsidR="00E97086" w:rsidRPr="00FA487C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 145</w:t>
            </w:r>
            <w:r w:rsidRPr="00FA487C">
              <w:rPr>
                <w:rFonts w:cs="Times New Roman"/>
                <w:szCs w:val="24"/>
              </w:rPr>
              <w:t xml:space="preserve"> kW</w:t>
            </w:r>
            <w:r>
              <w:rPr>
                <w:rFonts w:cs="Times New Roman"/>
                <w:szCs w:val="24"/>
              </w:rPr>
              <w:t xml:space="preserve"> (197</w:t>
            </w:r>
            <w:r w:rsidRPr="00FA487C">
              <w:rPr>
                <w:rFonts w:cs="Times New Roman"/>
                <w:szCs w:val="24"/>
              </w:rPr>
              <w:t xml:space="preserve"> KM)</w:t>
            </w:r>
          </w:p>
        </w:tc>
      </w:tr>
      <w:tr w:rsidR="00E97086" w:rsidRPr="00FA487C" w14:paraId="14B5716F" w14:textId="77777777" w:rsidTr="00324E08">
        <w:trPr>
          <w:jc w:val="center"/>
        </w:trPr>
        <w:tc>
          <w:tcPr>
            <w:tcW w:w="570" w:type="dxa"/>
            <w:vMerge/>
          </w:tcPr>
          <w:p w14:paraId="6E99704B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F75D26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6157549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Maksymalny moment obrotowy: </w:t>
            </w:r>
          </w:p>
          <w:p w14:paraId="70415060" w14:textId="77777777" w:rsidR="00E97086" w:rsidRPr="00FA487C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 80</w:t>
            </w:r>
            <w:r w:rsidRPr="00FA487C">
              <w:rPr>
                <w:rFonts w:cs="Times New Roman"/>
                <w:szCs w:val="24"/>
              </w:rPr>
              <w:t xml:space="preserve">0 </w:t>
            </w:r>
            <w:proofErr w:type="spellStart"/>
            <w:r w:rsidRPr="00FA487C">
              <w:rPr>
                <w:rFonts w:cs="Times New Roman"/>
                <w:szCs w:val="24"/>
              </w:rPr>
              <w:t>Nm</w:t>
            </w:r>
            <w:proofErr w:type="spellEnd"/>
          </w:p>
        </w:tc>
      </w:tr>
      <w:tr w:rsidR="00E97086" w:rsidRPr="000A233A" w14:paraId="47BE1C1C" w14:textId="77777777" w:rsidTr="00324E08">
        <w:trPr>
          <w:jc w:val="center"/>
        </w:trPr>
        <w:tc>
          <w:tcPr>
            <w:tcW w:w="570" w:type="dxa"/>
            <w:vMerge w:val="restart"/>
          </w:tcPr>
          <w:p w14:paraId="0FCD5AD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4</w:t>
            </w:r>
          </w:p>
        </w:tc>
        <w:tc>
          <w:tcPr>
            <w:tcW w:w="2016" w:type="dxa"/>
            <w:vMerge w:val="restart"/>
          </w:tcPr>
          <w:p w14:paraId="542371D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Skrzynia biegów </w:t>
            </w:r>
          </w:p>
        </w:tc>
        <w:tc>
          <w:tcPr>
            <w:tcW w:w="3955" w:type="dxa"/>
          </w:tcPr>
          <w:p w14:paraId="6ED3A06B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</w:t>
            </w:r>
            <w:r w:rsidRPr="000A233A">
              <w:rPr>
                <w:rFonts w:cs="Times New Roman"/>
                <w:szCs w:val="24"/>
              </w:rPr>
              <w:t>utomatyczna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E97086" w:rsidRPr="003B42B6" w14:paraId="4CA26785" w14:textId="77777777" w:rsidTr="00324E08">
        <w:trPr>
          <w:jc w:val="center"/>
        </w:trPr>
        <w:tc>
          <w:tcPr>
            <w:tcW w:w="570" w:type="dxa"/>
            <w:vMerge/>
          </w:tcPr>
          <w:p w14:paraId="6349461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D13047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D9E81AD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Ilość biegów: </w:t>
            </w:r>
          </w:p>
          <w:p w14:paraId="34E191C8" w14:textId="77777777" w:rsidR="00E97086" w:rsidRPr="003B42B6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</w:t>
            </w:r>
            <w:r w:rsidRPr="003B42B6">
              <w:rPr>
                <w:rFonts w:cs="Times New Roman"/>
                <w:szCs w:val="24"/>
              </w:rPr>
              <w:t xml:space="preserve"> 6 + R</w:t>
            </w:r>
          </w:p>
        </w:tc>
      </w:tr>
      <w:tr w:rsidR="00E97086" w:rsidRPr="000A233A" w14:paraId="609D484D" w14:textId="77777777" w:rsidTr="00324E08">
        <w:trPr>
          <w:jc w:val="center"/>
        </w:trPr>
        <w:tc>
          <w:tcPr>
            <w:tcW w:w="570" w:type="dxa"/>
          </w:tcPr>
          <w:p w14:paraId="0D6A263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5</w:t>
            </w:r>
          </w:p>
        </w:tc>
        <w:tc>
          <w:tcPr>
            <w:tcW w:w="2016" w:type="dxa"/>
          </w:tcPr>
          <w:p w14:paraId="3C480D9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Układ kierowniczy</w:t>
            </w:r>
          </w:p>
        </w:tc>
        <w:tc>
          <w:tcPr>
            <w:tcW w:w="3955" w:type="dxa"/>
          </w:tcPr>
          <w:p w14:paraId="333DB032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hydrauliczny ze wspomaganiem</w:t>
            </w:r>
          </w:p>
        </w:tc>
      </w:tr>
      <w:tr w:rsidR="00E97086" w:rsidRPr="003B42B6" w14:paraId="231F658F" w14:textId="77777777" w:rsidTr="00324E08">
        <w:trPr>
          <w:trHeight w:val="573"/>
          <w:jc w:val="center"/>
        </w:trPr>
        <w:tc>
          <w:tcPr>
            <w:tcW w:w="570" w:type="dxa"/>
            <w:vMerge w:val="restart"/>
          </w:tcPr>
          <w:p w14:paraId="0CEB9F8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6</w:t>
            </w:r>
          </w:p>
        </w:tc>
        <w:tc>
          <w:tcPr>
            <w:tcW w:w="2016" w:type="dxa"/>
            <w:vMerge w:val="restart"/>
          </w:tcPr>
          <w:p w14:paraId="46537A3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Zawieszenia</w:t>
            </w:r>
          </w:p>
        </w:tc>
        <w:tc>
          <w:tcPr>
            <w:tcW w:w="3955" w:type="dxa"/>
          </w:tcPr>
          <w:p w14:paraId="0B84AC6F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</w:t>
            </w:r>
            <w:r w:rsidRPr="000A233A">
              <w:rPr>
                <w:rFonts w:cs="Times New Roman"/>
                <w:szCs w:val="24"/>
              </w:rPr>
              <w:t xml:space="preserve">awieszenie </w:t>
            </w:r>
            <w:r>
              <w:rPr>
                <w:rFonts w:cs="Times New Roman"/>
                <w:szCs w:val="24"/>
              </w:rPr>
              <w:t>przednie:</w:t>
            </w:r>
          </w:p>
          <w:p w14:paraId="7BD7DBFD" w14:textId="77777777" w:rsidR="00E97086" w:rsidRPr="003B42B6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piórowe resory paraboliczne</w:t>
            </w:r>
          </w:p>
        </w:tc>
      </w:tr>
      <w:tr w:rsidR="00E97086" w:rsidRPr="005242A3" w14:paraId="6A25D902" w14:textId="77777777" w:rsidTr="00324E08">
        <w:trPr>
          <w:trHeight w:val="571"/>
          <w:jc w:val="center"/>
        </w:trPr>
        <w:tc>
          <w:tcPr>
            <w:tcW w:w="570" w:type="dxa"/>
            <w:vMerge/>
          </w:tcPr>
          <w:p w14:paraId="0687E11D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5D3D7E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B0F5007" w14:textId="77777777" w:rsidR="00E97086" w:rsidRPr="002E4FA8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</w:t>
            </w:r>
            <w:r w:rsidRPr="000A233A">
              <w:rPr>
                <w:rFonts w:cs="Times New Roman"/>
                <w:szCs w:val="24"/>
              </w:rPr>
              <w:t xml:space="preserve">awieszenie </w:t>
            </w:r>
            <w:r>
              <w:rPr>
                <w:rFonts w:cs="Times New Roman"/>
                <w:szCs w:val="24"/>
              </w:rPr>
              <w:t>tylne:</w:t>
            </w:r>
          </w:p>
          <w:p w14:paraId="257DE779" w14:textId="77777777" w:rsidR="00E97086" w:rsidRPr="005242A3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pneumatyczne</w:t>
            </w:r>
          </w:p>
        </w:tc>
      </w:tr>
      <w:tr w:rsidR="00E97086" w:rsidRPr="002E4FA8" w14:paraId="19185928" w14:textId="77777777" w:rsidTr="00324E08">
        <w:trPr>
          <w:jc w:val="center"/>
        </w:trPr>
        <w:tc>
          <w:tcPr>
            <w:tcW w:w="570" w:type="dxa"/>
            <w:vMerge w:val="restart"/>
          </w:tcPr>
          <w:p w14:paraId="4903099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7</w:t>
            </w:r>
          </w:p>
        </w:tc>
        <w:tc>
          <w:tcPr>
            <w:tcW w:w="2016" w:type="dxa"/>
            <w:vMerge w:val="restart"/>
          </w:tcPr>
          <w:p w14:paraId="1493432B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Hamulce</w:t>
            </w:r>
          </w:p>
        </w:tc>
        <w:tc>
          <w:tcPr>
            <w:tcW w:w="3955" w:type="dxa"/>
          </w:tcPr>
          <w:p w14:paraId="70847846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Hamulce tarczowe: </w:t>
            </w:r>
          </w:p>
          <w:p w14:paraId="2507035A" w14:textId="77777777" w:rsidR="00E97086" w:rsidRPr="002E4FA8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2E4FA8">
              <w:rPr>
                <w:rFonts w:cs="Times New Roman"/>
                <w:szCs w:val="24"/>
              </w:rPr>
              <w:t>osi przedniej i osi tylnej</w:t>
            </w:r>
          </w:p>
        </w:tc>
      </w:tr>
      <w:tr w:rsidR="00E97086" w:rsidRPr="007B5C49" w14:paraId="332EE743" w14:textId="77777777" w:rsidTr="00324E08">
        <w:trPr>
          <w:jc w:val="center"/>
        </w:trPr>
        <w:tc>
          <w:tcPr>
            <w:tcW w:w="570" w:type="dxa"/>
            <w:vMerge/>
          </w:tcPr>
          <w:p w14:paraId="5621159E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4E47302E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C103020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Hamulec roboczy</w:t>
            </w:r>
            <w:r w:rsidRPr="000A233A">
              <w:rPr>
                <w:rFonts w:cs="Times New Roman"/>
                <w:szCs w:val="24"/>
              </w:rPr>
              <w:t xml:space="preserve">: </w:t>
            </w:r>
          </w:p>
          <w:p w14:paraId="3413062E" w14:textId="77777777" w:rsidR="00E97086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2E4FA8">
              <w:rPr>
                <w:rFonts w:cs="Times New Roman"/>
                <w:szCs w:val="24"/>
              </w:rPr>
              <w:t xml:space="preserve">pneumatyczny, dwu-obwodowy z samoregulacją luzu, </w:t>
            </w:r>
          </w:p>
          <w:p w14:paraId="58E0E249" w14:textId="77777777" w:rsidR="00E97086" w:rsidRDefault="00E97086" w:rsidP="00E97086">
            <w:pPr>
              <w:pStyle w:val="Akapitzlist"/>
              <w:numPr>
                <w:ilvl w:val="0"/>
                <w:numId w:val="2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wyposażony min. w systemy:</w:t>
            </w:r>
          </w:p>
          <w:p w14:paraId="4655E09D" w14:textId="77777777" w:rsidR="00E97086" w:rsidRDefault="00E97086" w:rsidP="00E97086">
            <w:pPr>
              <w:pStyle w:val="Akapitzlist"/>
              <w:numPr>
                <w:ilvl w:val="0"/>
                <w:numId w:val="4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7B5C49">
              <w:rPr>
                <w:rFonts w:cs="Times New Roman"/>
                <w:szCs w:val="24"/>
              </w:rPr>
              <w:t>EBS</w:t>
            </w:r>
            <w:r>
              <w:rPr>
                <w:rFonts w:cs="Times New Roman"/>
                <w:szCs w:val="24"/>
              </w:rPr>
              <w:t xml:space="preserve"> (ABS + ASR)</w:t>
            </w:r>
          </w:p>
          <w:p w14:paraId="6796B58F" w14:textId="77777777" w:rsidR="00E97086" w:rsidRDefault="00E97086" w:rsidP="00E97086">
            <w:pPr>
              <w:pStyle w:val="Akapitzlist"/>
              <w:numPr>
                <w:ilvl w:val="0"/>
                <w:numId w:val="4"/>
              </w:numPr>
              <w:ind w:left="215" w:hanging="215"/>
              <w:jc w:val="both"/>
              <w:rPr>
                <w:rFonts w:cs="Times New Roman"/>
                <w:szCs w:val="24"/>
                <w:lang w:val="en-US"/>
              </w:rPr>
            </w:pPr>
            <w:r w:rsidRPr="007B5C49">
              <w:rPr>
                <w:rFonts w:cs="Times New Roman"/>
                <w:szCs w:val="24"/>
                <w:lang w:val="en-US"/>
              </w:rPr>
              <w:t>ESC (ESP</w:t>
            </w:r>
            <w:r>
              <w:rPr>
                <w:rFonts w:cs="Times New Roman"/>
                <w:szCs w:val="24"/>
                <w:lang w:val="en-US"/>
              </w:rPr>
              <w:t>)</w:t>
            </w:r>
          </w:p>
          <w:p w14:paraId="1BC01694" w14:textId="77777777" w:rsidR="00E97086" w:rsidRPr="007B5C49" w:rsidRDefault="00E97086" w:rsidP="00E97086">
            <w:pPr>
              <w:pStyle w:val="Akapitzlist"/>
              <w:numPr>
                <w:ilvl w:val="0"/>
                <w:numId w:val="4"/>
              </w:numPr>
              <w:ind w:left="215" w:hanging="215"/>
              <w:jc w:val="both"/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szCs w:val="24"/>
                <w:lang w:val="en-US"/>
              </w:rPr>
              <w:t>Inne</w:t>
            </w:r>
          </w:p>
        </w:tc>
      </w:tr>
      <w:tr w:rsidR="00E97086" w:rsidRPr="007B5C49" w14:paraId="03F1EFB9" w14:textId="77777777" w:rsidTr="00324E08">
        <w:trPr>
          <w:jc w:val="center"/>
        </w:trPr>
        <w:tc>
          <w:tcPr>
            <w:tcW w:w="570" w:type="dxa"/>
            <w:vMerge/>
          </w:tcPr>
          <w:p w14:paraId="296AB15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7D22DCD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D7F8D82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Hamulec postojowy</w:t>
            </w:r>
            <w:r w:rsidRPr="000A233A">
              <w:rPr>
                <w:rFonts w:cs="Times New Roman"/>
                <w:szCs w:val="24"/>
              </w:rPr>
              <w:t xml:space="preserve">: </w:t>
            </w:r>
          </w:p>
          <w:p w14:paraId="616486DF" w14:textId="77777777" w:rsidR="00E97086" w:rsidRDefault="00E97086" w:rsidP="00E97086">
            <w:pPr>
              <w:pStyle w:val="Akapitzlist"/>
              <w:numPr>
                <w:ilvl w:val="0"/>
                <w:numId w:val="5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aktywowany pneumatycznie</w:t>
            </w:r>
          </w:p>
          <w:p w14:paraId="68970043" w14:textId="77777777" w:rsidR="00E97086" w:rsidRPr="007B5C49" w:rsidRDefault="00E97086" w:rsidP="00E97086">
            <w:pPr>
              <w:pStyle w:val="Akapitzlist"/>
              <w:numPr>
                <w:ilvl w:val="0"/>
                <w:numId w:val="5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7B5C49">
              <w:rPr>
                <w:rFonts w:cs="Times New Roman"/>
                <w:szCs w:val="24"/>
              </w:rPr>
              <w:t>działający na koła tylne</w:t>
            </w:r>
          </w:p>
        </w:tc>
      </w:tr>
      <w:tr w:rsidR="00E97086" w:rsidRPr="007B5C49" w14:paraId="47CC029E" w14:textId="77777777" w:rsidTr="00324E08">
        <w:trPr>
          <w:jc w:val="center"/>
        </w:trPr>
        <w:tc>
          <w:tcPr>
            <w:tcW w:w="570" w:type="dxa"/>
            <w:vMerge/>
          </w:tcPr>
          <w:p w14:paraId="7386367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7EE45E2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9FCDFCD" w14:textId="77777777" w:rsidR="00E97086" w:rsidRPr="0063025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63025A">
              <w:rPr>
                <w:rFonts w:cs="Times New Roman"/>
                <w:szCs w:val="24"/>
              </w:rPr>
              <w:t xml:space="preserve">Hamulec pomocniczy: </w:t>
            </w:r>
          </w:p>
          <w:p w14:paraId="15228907" w14:textId="77777777" w:rsidR="00E97086" w:rsidRPr="0063025A" w:rsidRDefault="00E97086" w:rsidP="00E97086">
            <w:pPr>
              <w:pStyle w:val="Akapitzlist"/>
              <w:numPr>
                <w:ilvl w:val="0"/>
                <w:numId w:val="6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proofErr w:type="spellStart"/>
            <w:r w:rsidRPr="0063025A">
              <w:rPr>
                <w:rFonts w:cs="Times New Roman"/>
                <w:szCs w:val="24"/>
              </w:rPr>
              <w:t>retarder</w:t>
            </w:r>
            <w:proofErr w:type="spellEnd"/>
            <w:r w:rsidRPr="0063025A">
              <w:rPr>
                <w:rFonts w:cs="Times New Roman"/>
                <w:szCs w:val="24"/>
              </w:rPr>
              <w:t xml:space="preserve"> </w:t>
            </w:r>
          </w:p>
          <w:p w14:paraId="68EF84F1" w14:textId="77777777" w:rsidR="00E97086" w:rsidRPr="007B5C49" w:rsidRDefault="00E97086" w:rsidP="00E97086">
            <w:pPr>
              <w:pStyle w:val="Akapitzlist"/>
              <w:numPr>
                <w:ilvl w:val="0"/>
                <w:numId w:val="6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63025A">
              <w:rPr>
                <w:rFonts w:cs="Times New Roman"/>
                <w:szCs w:val="24"/>
              </w:rPr>
              <w:t xml:space="preserve">lub </w:t>
            </w:r>
            <w:proofErr w:type="spellStart"/>
            <w:r w:rsidRPr="0063025A">
              <w:rPr>
                <w:rFonts w:cs="Times New Roman"/>
                <w:szCs w:val="24"/>
              </w:rPr>
              <w:t>intarder</w:t>
            </w:r>
            <w:proofErr w:type="spellEnd"/>
            <w:r w:rsidRPr="0063025A">
              <w:rPr>
                <w:rFonts w:cs="Times New Roman"/>
                <w:szCs w:val="24"/>
              </w:rPr>
              <w:t xml:space="preserve"> skrzyni automatycznej</w:t>
            </w:r>
          </w:p>
        </w:tc>
      </w:tr>
      <w:tr w:rsidR="00E97086" w:rsidRPr="003A2DD6" w14:paraId="1215BF79" w14:textId="77777777" w:rsidTr="00324E08">
        <w:trPr>
          <w:jc w:val="center"/>
        </w:trPr>
        <w:tc>
          <w:tcPr>
            <w:tcW w:w="570" w:type="dxa"/>
            <w:vMerge w:val="restart"/>
          </w:tcPr>
          <w:p w14:paraId="788D44E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8</w:t>
            </w:r>
          </w:p>
        </w:tc>
        <w:tc>
          <w:tcPr>
            <w:tcW w:w="2016" w:type="dxa"/>
            <w:vMerge w:val="restart"/>
          </w:tcPr>
          <w:p w14:paraId="5E996C7E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Koła</w:t>
            </w:r>
            <w:r w:rsidRPr="000A233A">
              <w:rPr>
                <w:rFonts w:cs="Times New Roman"/>
                <w:szCs w:val="24"/>
              </w:rPr>
              <w:t xml:space="preserve"> i opony</w:t>
            </w:r>
          </w:p>
        </w:tc>
        <w:tc>
          <w:tcPr>
            <w:tcW w:w="3955" w:type="dxa"/>
          </w:tcPr>
          <w:p w14:paraId="3EE4137C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Rozmiar opon: </w:t>
            </w:r>
          </w:p>
          <w:p w14:paraId="4ECC6399" w14:textId="77777777" w:rsidR="00E97086" w:rsidRPr="003A2DD6" w:rsidRDefault="00E97086" w:rsidP="00E97086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 245/70 R17</w:t>
            </w:r>
            <w:r w:rsidRPr="003A2DD6">
              <w:rPr>
                <w:rFonts w:cs="Times New Roman"/>
                <w:szCs w:val="24"/>
              </w:rPr>
              <w:t>,5”</w:t>
            </w:r>
          </w:p>
        </w:tc>
      </w:tr>
      <w:tr w:rsidR="00E97086" w:rsidRPr="000A233A" w14:paraId="23FE000A" w14:textId="77777777" w:rsidTr="00324E08">
        <w:trPr>
          <w:jc w:val="center"/>
        </w:trPr>
        <w:tc>
          <w:tcPr>
            <w:tcW w:w="570" w:type="dxa"/>
            <w:vMerge/>
          </w:tcPr>
          <w:p w14:paraId="675F451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4CEA962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5E8EB68C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Opony bezdętkowe – tej samej marki    i typu na obydwu osiach, wielosezonowe, koła z kołpakami</w:t>
            </w:r>
          </w:p>
        </w:tc>
      </w:tr>
      <w:tr w:rsidR="00E97086" w:rsidRPr="0063025A" w14:paraId="6D759E10" w14:textId="77777777" w:rsidTr="00324E08">
        <w:trPr>
          <w:jc w:val="center"/>
        </w:trPr>
        <w:tc>
          <w:tcPr>
            <w:tcW w:w="570" w:type="dxa"/>
            <w:vMerge/>
          </w:tcPr>
          <w:p w14:paraId="625437AD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3E8E2F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8579531" w14:textId="77777777" w:rsidR="00E97086" w:rsidRPr="0063025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63025A">
              <w:rPr>
                <w:rFonts w:cs="Times New Roman"/>
                <w:szCs w:val="24"/>
              </w:rPr>
              <w:t xml:space="preserve">Pełnowymiarowe koło zapasowe: </w:t>
            </w:r>
          </w:p>
          <w:p w14:paraId="43033784" w14:textId="77777777" w:rsidR="00E97086" w:rsidRPr="0063025A" w:rsidRDefault="00E97086" w:rsidP="00E97086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63025A">
              <w:rPr>
                <w:rFonts w:cs="Times New Roman"/>
                <w:szCs w:val="24"/>
              </w:rPr>
              <w:t>zamocowane trwale w autobusie</w:t>
            </w:r>
          </w:p>
        </w:tc>
      </w:tr>
      <w:tr w:rsidR="00E97086" w:rsidRPr="001F4F71" w14:paraId="582CE210" w14:textId="77777777" w:rsidTr="00324E08">
        <w:trPr>
          <w:jc w:val="center"/>
        </w:trPr>
        <w:tc>
          <w:tcPr>
            <w:tcW w:w="570" w:type="dxa"/>
            <w:vMerge w:val="restart"/>
          </w:tcPr>
          <w:p w14:paraId="543DC73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9</w:t>
            </w:r>
          </w:p>
        </w:tc>
        <w:tc>
          <w:tcPr>
            <w:tcW w:w="2016" w:type="dxa"/>
            <w:vMerge w:val="restart"/>
          </w:tcPr>
          <w:p w14:paraId="61108F7A" w14:textId="77777777" w:rsidR="00E97086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Zbiornik paliwa  </w:t>
            </w:r>
          </w:p>
          <w:p w14:paraId="535D16E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 zbiornik </w:t>
            </w:r>
            <w:r w:rsidRPr="000A233A">
              <w:rPr>
                <w:rFonts w:cs="Times New Roman"/>
                <w:szCs w:val="24"/>
              </w:rPr>
              <w:t>Ad Blue</w:t>
            </w:r>
          </w:p>
        </w:tc>
        <w:tc>
          <w:tcPr>
            <w:tcW w:w="3955" w:type="dxa"/>
          </w:tcPr>
          <w:p w14:paraId="3543B498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Zbiornik </w:t>
            </w:r>
            <w:r>
              <w:rPr>
                <w:rFonts w:cs="Times New Roman"/>
                <w:szCs w:val="24"/>
              </w:rPr>
              <w:t>paliwa o pojemności:</w:t>
            </w:r>
          </w:p>
          <w:p w14:paraId="0173F28E" w14:textId="77777777" w:rsidR="00E97086" w:rsidRPr="001F4F71" w:rsidRDefault="00E97086" w:rsidP="00E97086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 175</w:t>
            </w:r>
            <w:r w:rsidRPr="001F4F71">
              <w:rPr>
                <w:rFonts w:cs="Times New Roman"/>
                <w:szCs w:val="24"/>
              </w:rPr>
              <w:t xml:space="preserve"> dm</w:t>
            </w:r>
            <w:r w:rsidRPr="001F4F71">
              <w:rPr>
                <w:rFonts w:cs="Times New Roman"/>
                <w:szCs w:val="24"/>
                <w:vertAlign w:val="superscript"/>
              </w:rPr>
              <w:t>3</w:t>
            </w:r>
          </w:p>
        </w:tc>
      </w:tr>
      <w:tr w:rsidR="00E97086" w:rsidRPr="001F4F71" w14:paraId="60A53F95" w14:textId="77777777" w:rsidTr="00324E08">
        <w:trPr>
          <w:jc w:val="center"/>
        </w:trPr>
        <w:tc>
          <w:tcPr>
            <w:tcW w:w="570" w:type="dxa"/>
            <w:vMerge/>
          </w:tcPr>
          <w:p w14:paraId="4CE96DA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220B64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BFD7904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754BD4">
              <w:rPr>
                <w:rFonts w:cs="Times New Roman"/>
                <w:szCs w:val="24"/>
              </w:rPr>
              <w:t xml:space="preserve">Zbiornik Ad Blue </w:t>
            </w:r>
            <w:r>
              <w:rPr>
                <w:rFonts w:cs="Times New Roman"/>
                <w:szCs w:val="24"/>
              </w:rPr>
              <w:t>o pojemności:</w:t>
            </w:r>
          </w:p>
          <w:p w14:paraId="36186346" w14:textId="77777777" w:rsidR="00E97086" w:rsidRPr="001F4F71" w:rsidRDefault="00E97086" w:rsidP="00E97086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</w:t>
            </w:r>
            <w:r w:rsidRPr="001F4F71">
              <w:rPr>
                <w:rFonts w:cs="Times New Roman"/>
                <w:szCs w:val="24"/>
              </w:rPr>
              <w:t xml:space="preserve"> 25 dm</w:t>
            </w:r>
            <w:r w:rsidRPr="001F4F71">
              <w:rPr>
                <w:rFonts w:cs="Times New Roman"/>
                <w:szCs w:val="24"/>
                <w:vertAlign w:val="superscript"/>
              </w:rPr>
              <w:t>3</w:t>
            </w:r>
            <w:r w:rsidRPr="001F4F71">
              <w:rPr>
                <w:rFonts w:cs="Times New Roman"/>
                <w:szCs w:val="24"/>
              </w:rPr>
              <w:t xml:space="preserve"> </w:t>
            </w:r>
          </w:p>
        </w:tc>
      </w:tr>
      <w:tr w:rsidR="00E97086" w:rsidRPr="000A233A" w14:paraId="59C213B5" w14:textId="77777777" w:rsidTr="00324E08">
        <w:trPr>
          <w:jc w:val="center"/>
        </w:trPr>
        <w:tc>
          <w:tcPr>
            <w:tcW w:w="570" w:type="dxa"/>
            <w:vMerge w:val="restart"/>
          </w:tcPr>
          <w:p w14:paraId="3E85181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10</w:t>
            </w:r>
          </w:p>
        </w:tc>
        <w:tc>
          <w:tcPr>
            <w:tcW w:w="2016" w:type="dxa"/>
            <w:vMerge w:val="restart"/>
          </w:tcPr>
          <w:p w14:paraId="12F9DF7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Nadwozie</w:t>
            </w:r>
          </w:p>
        </w:tc>
        <w:tc>
          <w:tcPr>
            <w:tcW w:w="3955" w:type="dxa"/>
          </w:tcPr>
          <w:p w14:paraId="16FF4335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Podwozie oraz nadwozie wykonane    </w:t>
            </w:r>
            <w:r>
              <w:rPr>
                <w:rFonts w:cs="Times New Roman"/>
                <w:szCs w:val="24"/>
              </w:rPr>
              <w:br/>
              <w:t xml:space="preserve"> z materiałów odpornych na korozję lub z materiałów o podwyższonej odporności na korozję, z</w:t>
            </w:r>
            <w:r w:rsidRPr="000A233A">
              <w:rPr>
                <w:rFonts w:cs="Times New Roman"/>
                <w:szCs w:val="24"/>
              </w:rPr>
              <w:t>abezpieczone antykorozyjnie</w:t>
            </w:r>
            <w:r>
              <w:rPr>
                <w:rFonts w:cs="Times New Roman"/>
                <w:szCs w:val="24"/>
              </w:rPr>
              <w:t xml:space="preserve"> w sposób zapewniają-</w:t>
            </w:r>
            <w:proofErr w:type="spellStart"/>
            <w:r>
              <w:rPr>
                <w:rFonts w:cs="Times New Roman"/>
                <w:szCs w:val="24"/>
              </w:rPr>
              <w:t>cy</w:t>
            </w:r>
            <w:proofErr w:type="spellEnd"/>
            <w:r>
              <w:rPr>
                <w:rFonts w:cs="Times New Roman"/>
                <w:szCs w:val="24"/>
              </w:rPr>
              <w:t xml:space="preserve"> skuteczną ochronę przez okres min. gwarancji na korozję i trwałość </w:t>
            </w:r>
            <w:proofErr w:type="spellStart"/>
            <w:r>
              <w:rPr>
                <w:rFonts w:cs="Times New Roman"/>
                <w:szCs w:val="24"/>
              </w:rPr>
              <w:t>pow-łok</w:t>
            </w:r>
            <w:proofErr w:type="spellEnd"/>
            <w:r>
              <w:rPr>
                <w:rFonts w:cs="Times New Roman"/>
                <w:szCs w:val="24"/>
              </w:rPr>
              <w:t xml:space="preserve"> lakierniczych udzielony w ofercie przez Wykonawcę, </w:t>
            </w:r>
          </w:p>
        </w:tc>
      </w:tr>
      <w:tr w:rsidR="00E97086" w:rsidRPr="000A233A" w14:paraId="19E84572" w14:textId="77777777" w:rsidTr="00324E08">
        <w:trPr>
          <w:jc w:val="center"/>
        </w:trPr>
        <w:tc>
          <w:tcPr>
            <w:tcW w:w="570" w:type="dxa"/>
            <w:vMerge/>
          </w:tcPr>
          <w:p w14:paraId="057ADD3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5859EB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2267F24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Nadwozie lakierowane w kolorze pomarańczowym</w:t>
            </w:r>
          </w:p>
        </w:tc>
      </w:tr>
      <w:tr w:rsidR="00E97086" w:rsidRPr="000F75A8" w14:paraId="36DA0D5E" w14:textId="77777777" w:rsidTr="00324E08">
        <w:trPr>
          <w:trHeight w:val="423"/>
          <w:jc w:val="center"/>
        </w:trPr>
        <w:tc>
          <w:tcPr>
            <w:tcW w:w="570" w:type="dxa"/>
            <w:vMerge/>
          </w:tcPr>
          <w:p w14:paraId="7EBCF73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263D5F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B132870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Drzwi </w:t>
            </w:r>
            <w:r>
              <w:rPr>
                <w:rFonts w:cs="Times New Roman"/>
                <w:szCs w:val="24"/>
              </w:rPr>
              <w:t xml:space="preserve">wejściowe: </w:t>
            </w:r>
          </w:p>
          <w:p w14:paraId="690318C4" w14:textId="77777777" w:rsidR="00E97086" w:rsidRPr="000F75A8" w:rsidRDefault="00E97086" w:rsidP="00E97086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sterowane </w:t>
            </w:r>
            <w:r w:rsidRPr="000F75A8">
              <w:rPr>
                <w:rFonts w:cs="Times New Roman"/>
                <w:szCs w:val="24"/>
              </w:rPr>
              <w:t>pneumatycznie ze stanowiska kierowcy</w:t>
            </w:r>
          </w:p>
        </w:tc>
      </w:tr>
      <w:tr w:rsidR="00E97086" w:rsidRPr="000A233A" w14:paraId="109B8729" w14:textId="77777777" w:rsidTr="00324E08">
        <w:trPr>
          <w:trHeight w:val="422"/>
          <w:jc w:val="center"/>
        </w:trPr>
        <w:tc>
          <w:tcPr>
            <w:tcW w:w="570" w:type="dxa"/>
            <w:vMerge/>
          </w:tcPr>
          <w:p w14:paraId="663F93C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015482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B7EF576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63025A">
              <w:rPr>
                <w:rFonts w:cs="Times New Roman"/>
                <w:szCs w:val="24"/>
              </w:rPr>
              <w:t>Otwierane na zewnątrz:</w:t>
            </w:r>
          </w:p>
        </w:tc>
      </w:tr>
      <w:tr w:rsidR="00E97086" w:rsidRPr="00406AFD" w14:paraId="66EC7AC0" w14:textId="77777777" w:rsidTr="00324E08">
        <w:trPr>
          <w:trHeight w:val="422"/>
          <w:jc w:val="center"/>
        </w:trPr>
        <w:tc>
          <w:tcPr>
            <w:tcW w:w="570" w:type="dxa"/>
            <w:vMerge/>
          </w:tcPr>
          <w:p w14:paraId="399CFAD3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64F3CB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8D8AD3E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Ilość i układ drzwi: </w:t>
            </w:r>
          </w:p>
          <w:p w14:paraId="6B7AF3EB" w14:textId="77777777" w:rsidR="00E97086" w:rsidRPr="00406AFD" w:rsidRDefault="00E97086" w:rsidP="00E97086">
            <w:pPr>
              <w:pStyle w:val="Akapitzlist"/>
              <w:numPr>
                <w:ilvl w:val="0"/>
                <w:numId w:val="7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</w:t>
            </w:r>
            <w:r w:rsidRPr="003C4AE2">
              <w:rPr>
                <w:rFonts w:cs="Times New Roman"/>
                <w:szCs w:val="24"/>
              </w:rPr>
              <w:t xml:space="preserve"> 2</w:t>
            </w:r>
          </w:p>
        </w:tc>
      </w:tr>
      <w:tr w:rsidR="00E97086" w:rsidRPr="00167E47" w14:paraId="40FF8CB9" w14:textId="77777777" w:rsidTr="00324E08">
        <w:trPr>
          <w:trHeight w:val="480"/>
          <w:jc w:val="center"/>
        </w:trPr>
        <w:tc>
          <w:tcPr>
            <w:tcW w:w="570" w:type="dxa"/>
            <w:vMerge w:val="restart"/>
            <w:tcBorders>
              <w:top w:val="single" w:sz="4" w:space="0" w:color="auto"/>
            </w:tcBorders>
          </w:tcPr>
          <w:p w14:paraId="192E05A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11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</w:tcBorders>
          </w:tcPr>
          <w:p w14:paraId="159C5CD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Wyposażenie wnętrza</w:t>
            </w:r>
          </w:p>
        </w:tc>
        <w:tc>
          <w:tcPr>
            <w:tcW w:w="3955" w:type="dxa"/>
          </w:tcPr>
          <w:p w14:paraId="2AA39222" w14:textId="77777777" w:rsidR="00E97086" w:rsidRPr="00167E47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167E47">
              <w:rPr>
                <w:rFonts w:cs="Times New Roman"/>
                <w:szCs w:val="24"/>
              </w:rPr>
              <w:t xml:space="preserve">Ilość miejsc pasażerskich: </w:t>
            </w:r>
          </w:p>
          <w:p w14:paraId="6029E1E4" w14:textId="77777777" w:rsidR="00E97086" w:rsidRPr="00167E47" w:rsidRDefault="00E97086" w:rsidP="00E97086">
            <w:pPr>
              <w:pStyle w:val="Akapitzlist"/>
              <w:numPr>
                <w:ilvl w:val="0"/>
                <w:numId w:val="8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siedzących</w:t>
            </w:r>
            <w:r w:rsidRPr="003C4AE2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od 35 do 37 +1 kierowca</w:t>
            </w:r>
          </w:p>
          <w:p w14:paraId="41CBC2DE" w14:textId="77777777" w:rsidR="00E97086" w:rsidRPr="00167E47" w:rsidRDefault="00E97086" w:rsidP="00E97086">
            <w:pPr>
              <w:pStyle w:val="Akapitzlist"/>
              <w:numPr>
                <w:ilvl w:val="0"/>
                <w:numId w:val="8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167E47">
              <w:rPr>
                <w:rFonts w:cs="Times New Roman"/>
                <w:szCs w:val="24"/>
              </w:rPr>
              <w:t>stojących od 0 do 6</w:t>
            </w:r>
          </w:p>
        </w:tc>
      </w:tr>
      <w:tr w:rsidR="00E97086" w:rsidRPr="000A233A" w14:paraId="7CD602D0" w14:textId="77777777" w:rsidTr="00324E08">
        <w:trPr>
          <w:jc w:val="center"/>
        </w:trPr>
        <w:tc>
          <w:tcPr>
            <w:tcW w:w="570" w:type="dxa"/>
            <w:vMerge/>
          </w:tcPr>
          <w:p w14:paraId="26C67963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72B9F3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F86AE35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Siedzenia </w:t>
            </w:r>
            <w:r>
              <w:rPr>
                <w:rFonts w:cs="Times New Roman"/>
                <w:szCs w:val="24"/>
              </w:rPr>
              <w:t>wysokie, uchyl</w:t>
            </w:r>
            <w:r w:rsidRPr="000A233A">
              <w:rPr>
                <w:rFonts w:cs="Times New Roman"/>
                <w:szCs w:val="24"/>
              </w:rPr>
              <w:t>ne</w:t>
            </w:r>
            <w:r>
              <w:rPr>
                <w:rFonts w:cs="Times New Roman"/>
                <w:szCs w:val="24"/>
              </w:rPr>
              <w:t>, miękkie, tapicerowane, wyposażone w pasy bezpieczeństwa i podłokietniki składane od strony przejścia</w:t>
            </w:r>
          </w:p>
        </w:tc>
      </w:tr>
      <w:tr w:rsidR="00E97086" w:rsidRPr="000A233A" w14:paraId="1B359EAC" w14:textId="77777777" w:rsidTr="00324E08">
        <w:trPr>
          <w:jc w:val="center"/>
        </w:trPr>
        <w:tc>
          <w:tcPr>
            <w:tcW w:w="570" w:type="dxa"/>
            <w:vMerge/>
          </w:tcPr>
          <w:p w14:paraId="3936E46B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9E5A44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9DC159A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Wykładzina podłogowa zmywalna (</w:t>
            </w:r>
            <w:r>
              <w:rPr>
                <w:rFonts w:cs="Times New Roman"/>
                <w:szCs w:val="24"/>
              </w:rPr>
              <w:t>np</w:t>
            </w:r>
            <w:r w:rsidRPr="000A233A">
              <w:rPr>
                <w:rFonts w:cs="Times New Roman"/>
                <w:szCs w:val="24"/>
              </w:rPr>
              <w:t>. PCV), antypoślizgowa</w:t>
            </w:r>
          </w:p>
        </w:tc>
      </w:tr>
      <w:tr w:rsidR="00E97086" w:rsidRPr="000A233A" w14:paraId="7655F9E4" w14:textId="77777777" w:rsidTr="00324E08">
        <w:trPr>
          <w:jc w:val="center"/>
        </w:trPr>
        <w:tc>
          <w:tcPr>
            <w:tcW w:w="570" w:type="dxa"/>
            <w:vMerge/>
          </w:tcPr>
          <w:p w14:paraId="7314EB4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492BE8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CA37897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Sufit i ściany boczne pokryte tkaniną lub panelami z tworzyw sztucznych, lub płytami laminowanymi</w:t>
            </w:r>
          </w:p>
        </w:tc>
      </w:tr>
      <w:tr w:rsidR="00E97086" w:rsidRPr="0063025A" w14:paraId="19AF22C6" w14:textId="77777777" w:rsidTr="00324E08">
        <w:trPr>
          <w:jc w:val="center"/>
        </w:trPr>
        <w:tc>
          <w:tcPr>
            <w:tcW w:w="570" w:type="dxa"/>
            <w:vMerge/>
          </w:tcPr>
          <w:p w14:paraId="5B60932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2F9BAE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6183D5D4" w14:textId="77777777" w:rsidR="00E97086" w:rsidRPr="0063025A" w:rsidRDefault="00E97086" w:rsidP="00324E08">
            <w:pPr>
              <w:jc w:val="both"/>
              <w:rPr>
                <w:rFonts w:cs="Times New Roman"/>
                <w:color w:val="FF0000"/>
                <w:szCs w:val="24"/>
              </w:rPr>
            </w:pPr>
            <w:r w:rsidRPr="0063025A">
              <w:rPr>
                <w:rFonts w:cs="Times New Roman"/>
                <w:szCs w:val="24"/>
              </w:rPr>
              <w:t>Wewnętrzne, podsufitowe półki bagażowe</w:t>
            </w:r>
          </w:p>
        </w:tc>
      </w:tr>
      <w:tr w:rsidR="00E97086" w:rsidRPr="000A233A" w14:paraId="02CF3751" w14:textId="77777777" w:rsidTr="00324E08">
        <w:trPr>
          <w:jc w:val="center"/>
        </w:trPr>
        <w:tc>
          <w:tcPr>
            <w:tcW w:w="570" w:type="dxa"/>
            <w:vMerge/>
          </w:tcPr>
          <w:p w14:paraId="6ED5C9F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1AB1DFE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4E65171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Oświe</w:t>
            </w:r>
            <w:r>
              <w:rPr>
                <w:rFonts w:cs="Times New Roman"/>
                <w:szCs w:val="24"/>
              </w:rPr>
              <w:t>tlenie przedziału pasażerskiego typu ciągłego lub punktowego – preferowane typu LED</w:t>
            </w:r>
          </w:p>
        </w:tc>
      </w:tr>
      <w:tr w:rsidR="00E97086" w:rsidRPr="008657D1" w14:paraId="145AFCB3" w14:textId="77777777" w:rsidTr="00324E08">
        <w:trPr>
          <w:jc w:val="center"/>
        </w:trPr>
        <w:tc>
          <w:tcPr>
            <w:tcW w:w="570" w:type="dxa"/>
            <w:vMerge w:val="restart"/>
          </w:tcPr>
          <w:p w14:paraId="6289DB0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12</w:t>
            </w:r>
          </w:p>
        </w:tc>
        <w:tc>
          <w:tcPr>
            <w:tcW w:w="2016" w:type="dxa"/>
            <w:vMerge w:val="restart"/>
          </w:tcPr>
          <w:p w14:paraId="5DA50CD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Instalacja oraz w</w:t>
            </w:r>
            <w:r w:rsidRPr="000A233A">
              <w:rPr>
                <w:rFonts w:cs="Times New Roman"/>
                <w:szCs w:val="24"/>
              </w:rPr>
              <w:t>yposażenie elektryczne</w:t>
            </w:r>
          </w:p>
          <w:p w14:paraId="1FE973E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5A107E25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Instalacja elektryczna:</w:t>
            </w:r>
          </w:p>
          <w:p w14:paraId="45C43CBD" w14:textId="77777777" w:rsidR="00E97086" w:rsidRPr="008657D1" w:rsidRDefault="00E97086" w:rsidP="00E97086">
            <w:pPr>
              <w:pStyle w:val="Akapitzlist"/>
              <w:numPr>
                <w:ilvl w:val="0"/>
                <w:numId w:val="9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24V</w:t>
            </w:r>
          </w:p>
        </w:tc>
      </w:tr>
      <w:tr w:rsidR="00E97086" w:rsidRPr="008657D1" w14:paraId="4329CB73" w14:textId="77777777" w:rsidTr="00324E08">
        <w:trPr>
          <w:jc w:val="center"/>
        </w:trPr>
        <w:tc>
          <w:tcPr>
            <w:tcW w:w="570" w:type="dxa"/>
            <w:vMerge/>
          </w:tcPr>
          <w:p w14:paraId="019D10E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19F5341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5849A174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Akumulatory:</w:t>
            </w:r>
          </w:p>
          <w:p w14:paraId="1BC3D75D" w14:textId="77777777" w:rsidR="00E97086" w:rsidRPr="008657D1" w:rsidRDefault="00E97086" w:rsidP="00E97086">
            <w:pPr>
              <w:pStyle w:val="Akapitzlist"/>
              <w:numPr>
                <w:ilvl w:val="0"/>
                <w:numId w:val="9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 x 12V min. 125 Ah</w:t>
            </w:r>
          </w:p>
        </w:tc>
      </w:tr>
      <w:tr w:rsidR="00E97086" w:rsidRPr="008063C8" w14:paraId="0169A958" w14:textId="77777777" w:rsidTr="00324E08">
        <w:trPr>
          <w:jc w:val="center"/>
        </w:trPr>
        <w:tc>
          <w:tcPr>
            <w:tcW w:w="570" w:type="dxa"/>
            <w:vMerge/>
          </w:tcPr>
          <w:p w14:paraId="356ECB4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7678333C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7C526E98" w14:textId="77777777" w:rsidR="00E97086" w:rsidRPr="008063C8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Światła do jazdy dziennej</w:t>
            </w:r>
            <w:r>
              <w:rPr>
                <w:rFonts w:cs="Times New Roman"/>
                <w:szCs w:val="24"/>
              </w:rPr>
              <w:t xml:space="preserve"> </w:t>
            </w:r>
            <w:r w:rsidRPr="008063C8">
              <w:rPr>
                <w:rFonts w:cs="Times New Roman"/>
                <w:szCs w:val="24"/>
              </w:rPr>
              <w:t>DRL - LED</w:t>
            </w:r>
          </w:p>
        </w:tc>
      </w:tr>
      <w:tr w:rsidR="00E97086" w:rsidRPr="000A233A" w14:paraId="6B010D65" w14:textId="77777777" w:rsidTr="00324E08">
        <w:trPr>
          <w:jc w:val="center"/>
        </w:trPr>
        <w:tc>
          <w:tcPr>
            <w:tcW w:w="570" w:type="dxa"/>
            <w:vMerge/>
          </w:tcPr>
          <w:p w14:paraId="4D924CA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09307D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3A0CDBA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Prz</w:t>
            </w:r>
            <w:r>
              <w:rPr>
                <w:rFonts w:cs="Times New Roman"/>
                <w:szCs w:val="24"/>
              </w:rPr>
              <w:t>ednie i tylne kierunkowskazy</w:t>
            </w:r>
          </w:p>
        </w:tc>
      </w:tr>
      <w:tr w:rsidR="00E97086" w:rsidRPr="000A233A" w14:paraId="783C6934" w14:textId="77777777" w:rsidTr="00324E08">
        <w:trPr>
          <w:jc w:val="center"/>
        </w:trPr>
        <w:tc>
          <w:tcPr>
            <w:tcW w:w="570" w:type="dxa"/>
            <w:vMerge/>
          </w:tcPr>
          <w:p w14:paraId="226BC33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1B2C8C8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71769A4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Światła po</w:t>
            </w:r>
            <w:r>
              <w:rPr>
                <w:rFonts w:cs="Times New Roman"/>
                <w:szCs w:val="24"/>
              </w:rPr>
              <w:t>zycyjne</w:t>
            </w:r>
          </w:p>
        </w:tc>
      </w:tr>
      <w:tr w:rsidR="00E97086" w:rsidRPr="000A233A" w14:paraId="7602301A" w14:textId="77777777" w:rsidTr="00324E08">
        <w:trPr>
          <w:jc w:val="center"/>
        </w:trPr>
        <w:tc>
          <w:tcPr>
            <w:tcW w:w="570" w:type="dxa"/>
            <w:vMerge/>
          </w:tcPr>
          <w:p w14:paraId="409CEBAC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F0A020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DFC602C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Światła „STOP”</w:t>
            </w:r>
          </w:p>
        </w:tc>
      </w:tr>
      <w:tr w:rsidR="00E97086" w:rsidRPr="000A233A" w14:paraId="2C4A6CEA" w14:textId="77777777" w:rsidTr="00324E08">
        <w:trPr>
          <w:jc w:val="center"/>
        </w:trPr>
        <w:tc>
          <w:tcPr>
            <w:tcW w:w="570" w:type="dxa"/>
            <w:vMerge/>
          </w:tcPr>
          <w:p w14:paraId="4CFC578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7B66FB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7CE9B179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Boczne światła obrysowe</w:t>
            </w:r>
          </w:p>
        </w:tc>
      </w:tr>
      <w:tr w:rsidR="00E97086" w:rsidRPr="000A233A" w14:paraId="49E5A14E" w14:textId="77777777" w:rsidTr="00324E08">
        <w:trPr>
          <w:jc w:val="center"/>
        </w:trPr>
        <w:tc>
          <w:tcPr>
            <w:tcW w:w="570" w:type="dxa"/>
            <w:vMerge/>
          </w:tcPr>
          <w:p w14:paraId="3E410D8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60B0903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70997335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Automatyczny s</w:t>
            </w:r>
            <w:r w:rsidRPr="000A233A">
              <w:rPr>
                <w:rFonts w:cs="Times New Roman"/>
                <w:szCs w:val="24"/>
              </w:rPr>
              <w:t>ystem wykrywania</w:t>
            </w:r>
            <w:r>
              <w:rPr>
                <w:rFonts w:cs="Times New Roman"/>
                <w:szCs w:val="24"/>
              </w:rPr>
              <w:t xml:space="preserve"> i gaszenia</w:t>
            </w:r>
            <w:r w:rsidRPr="000A233A">
              <w:rPr>
                <w:rFonts w:cs="Times New Roman"/>
                <w:szCs w:val="24"/>
              </w:rPr>
              <w:t xml:space="preserve"> pożaru w komorze silnika</w:t>
            </w:r>
          </w:p>
        </w:tc>
      </w:tr>
      <w:tr w:rsidR="00E97086" w:rsidRPr="000A233A" w14:paraId="29ABA49B" w14:textId="77777777" w:rsidTr="00324E08">
        <w:trPr>
          <w:jc w:val="center"/>
        </w:trPr>
        <w:tc>
          <w:tcPr>
            <w:tcW w:w="570" w:type="dxa"/>
            <w:vMerge/>
          </w:tcPr>
          <w:p w14:paraId="0969FA4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41B3B14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5A44304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Sygnał </w:t>
            </w:r>
            <w:r>
              <w:rPr>
                <w:rFonts w:cs="Times New Roman"/>
                <w:szCs w:val="24"/>
              </w:rPr>
              <w:t xml:space="preserve">dźwiękowy włączenia biegu wstecznego i </w:t>
            </w:r>
            <w:r w:rsidRPr="000A233A">
              <w:rPr>
                <w:rFonts w:cs="Times New Roman"/>
                <w:szCs w:val="24"/>
              </w:rPr>
              <w:t>cofania</w:t>
            </w:r>
          </w:p>
        </w:tc>
      </w:tr>
      <w:tr w:rsidR="00E97086" w:rsidRPr="000A233A" w14:paraId="34D17853" w14:textId="77777777" w:rsidTr="00324E08">
        <w:trPr>
          <w:jc w:val="center"/>
        </w:trPr>
        <w:tc>
          <w:tcPr>
            <w:tcW w:w="570" w:type="dxa"/>
            <w:vMerge/>
          </w:tcPr>
          <w:p w14:paraId="38D691F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1AAAB1C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1723113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Zegar cyfrowy</w:t>
            </w:r>
          </w:p>
        </w:tc>
      </w:tr>
      <w:tr w:rsidR="00E97086" w:rsidRPr="000A233A" w14:paraId="204FC149" w14:textId="77777777" w:rsidTr="00324E08">
        <w:trPr>
          <w:jc w:val="center"/>
        </w:trPr>
        <w:tc>
          <w:tcPr>
            <w:tcW w:w="570" w:type="dxa"/>
            <w:vMerge/>
          </w:tcPr>
          <w:p w14:paraId="6301DA7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9282BE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7528263C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Radi</w:t>
            </w:r>
            <w:r>
              <w:rPr>
                <w:rFonts w:cs="Times New Roman"/>
                <w:szCs w:val="24"/>
              </w:rPr>
              <w:t xml:space="preserve">o, system nagłośnienia oraz </w:t>
            </w:r>
            <w:r w:rsidRPr="000A233A">
              <w:rPr>
                <w:rFonts w:cs="Times New Roman"/>
                <w:szCs w:val="24"/>
              </w:rPr>
              <w:t>mikrofon</w:t>
            </w:r>
          </w:p>
        </w:tc>
      </w:tr>
      <w:tr w:rsidR="00E97086" w:rsidRPr="0099339F" w14:paraId="6475B355" w14:textId="77777777" w:rsidTr="00324E08">
        <w:trPr>
          <w:jc w:val="center"/>
        </w:trPr>
        <w:tc>
          <w:tcPr>
            <w:tcW w:w="570" w:type="dxa"/>
            <w:vMerge w:val="restart"/>
          </w:tcPr>
          <w:p w14:paraId="2EB6E02B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13</w:t>
            </w:r>
          </w:p>
        </w:tc>
        <w:tc>
          <w:tcPr>
            <w:tcW w:w="2016" w:type="dxa"/>
            <w:vMerge w:val="restart"/>
          </w:tcPr>
          <w:p w14:paraId="38C29282" w14:textId="77777777" w:rsidR="00E97086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Klimatyzacja, ogrzewanie,</w:t>
            </w:r>
          </w:p>
          <w:p w14:paraId="1B7B6A9B" w14:textId="77777777" w:rsidR="00E97086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wentylacja</w:t>
            </w:r>
          </w:p>
          <w:p w14:paraId="68B58CEE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 okna</w:t>
            </w:r>
          </w:p>
        </w:tc>
        <w:tc>
          <w:tcPr>
            <w:tcW w:w="3955" w:type="dxa"/>
          </w:tcPr>
          <w:p w14:paraId="17EC7163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Klimatyzacja</w:t>
            </w:r>
            <w:r>
              <w:rPr>
                <w:rFonts w:cs="Times New Roman"/>
                <w:szCs w:val="24"/>
              </w:rPr>
              <w:t>:</w:t>
            </w:r>
          </w:p>
          <w:p w14:paraId="64C69E28" w14:textId="77777777" w:rsidR="00E97086" w:rsidRDefault="00E97086" w:rsidP="00E97086">
            <w:pPr>
              <w:pStyle w:val="Akapitzlist"/>
              <w:numPr>
                <w:ilvl w:val="0"/>
                <w:numId w:val="9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klimatyzator dachowy</w:t>
            </w:r>
          </w:p>
          <w:p w14:paraId="32AE5167" w14:textId="77777777" w:rsidR="00E97086" w:rsidRPr="0099339F" w:rsidRDefault="00E97086" w:rsidP="00E97086">
            <w:pPr>
              <w:pStyle w:val="Akapitzlist"/>
              <w:numPr>
                <w:ilvl w:val="0"/>
                <w:numId w:val="9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cyfrowy układ klimatyzacji</w:t>
            </w:r>
          </w:p>
        </w:tc>
      </w:tr>
      <w:tr w:rsidR="00E97086" w:rsidRPr="000A233A" w14:paraId="1781D931" w14:textId="77777777" w:rsidTr="00324E08">
        <w:trPr>
          <w:jc w:val="center"/>
        </w:trPr>
        <w:tc>
          <w:tcPr>
            <w:tcW w:w="570" w:type="dxa"/>
            <w:vMerge/>
          </w:tcPr>
          <w:p w14:paraId="126DB8B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16533EF6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2A322FC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Tunele wentylacyjne, indywidualne nadmuchy dla pasażerów</w:t>
            </w:r>
          </w:p>
        </w:tc>
      </w:tr>
      <w:tr w:rsidR="00E97086" w:rsidRPr="00167E47" w14:paraId="3E363025" w14:textId="77777777" w:rsidTr="00324E08">
        <w:trPr>
          <w:jc w:val="center"/>
        </w:trPr>
        <w:tc>
          <w:tcPr>
            <w:tcW w:w="570" w:type="dxa"/>
            <w:vMerge/>
          </w:tcPr>
          <w:p w14:paraId="6B75F6C1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7882EAB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E7326F8" w14:textId="77777777" w:rsidR="00E97086" w:rsidRPr="00167E47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167E47">
              <w:rPr>
                <w:rFonts w:cs="Times New Roman"/>
                <w:szCs w:val="24"/>
              </w:rPr>
              <w:t>Ogrzewanie niezależne:</w:t>
            </w:r>
          </w:p>
          <w:p w14:paraId="12AAD190" w14:textId="77777777" w:rsidR="00E97086" w:rsidRPr="00167E47" w:rsidRDefault="00E97086" w:rsidP="00E97086">
            <w:pPr>
              <w:pStyle w:val="Akapitzlist"/>
              <w:numPr>
                <w:ilvl w:val="0"/>
                <w:numId w:val="10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167E47">
              <w:rPr>
                <w:rFonts w:cs="Times New Roman"/>
                <w:szCs w:val="24"/>
              </w:rPr>
              <w:t xml:space="preserve">agregat grzewczy </w:t>
            </w:r>
          </w:p>
        </w:tc>
      </w:tr>
      <w:tr w:rsidR="00E97086" w:rsidRPr="00167E47" w14:paraId="0D1E84BD" w14:textId="77777777" w:rsidTr="00324E08">
        <w:trPr>
          <w:jc w:val="center"/>
        </w:trPr>
        <w:tc>
          <w:tcPr>
            <w:tcW w:w="570" w:type="dxa"/>
            <w:vMerge/>
          </w:tcPr>
          <w:p w14:paraId="3FE1C313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3057C41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47CA6FA" w14:textId="77777777" w:rsidR="00E97086" w:rsidRPr="00167E47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167E47">
              <w:rPr>
                <w:rFonts w:cs="Times New Roman"/>
                <w:szCs w:val="24"/>
              </w:rPr>
              <w:t xml:space="preserve">Grzejniki konwektorowe  w przedziale pasażerskim </w:t>
            </w:r>
          </w:p>
        </w:tc>
      </w:tr>
      <w:tr w:rsidR="00E97086" w:rsidRPr="00973FAF" w14:paraId="64E085D5" w14:textId="77777777" w:rsidTr="00324E08">
        <w:trPr>
          <w:jc w:val="center"/>
        </w:trPr>
        <w:tc>
          <w:tcPr>
            <w:tcW w:w="570" w:type="dxa"/>
            <w:vMerge/>
          </w:tcPr>
          <w:p w14:paraId="66D6F7D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FEDC66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FE0F6BE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Wywietrznik dachowy:</w:t>
            </w:r>
            <w:r w:rsidRPr="000A233A">
              <w:rPr>
                <w:rFonts w:cs="Times New Roman"/>
                <w:szCs w:val="24"/>
              </w:rPr>
              <w:t xml:space="preserve"> </w:t>
            </w:r>
          </w:p>
          <w:p w14:paraId="3466C000" w14:textId="77777777" w:rsidR="00E97086" w:rsidRPr="00973FAF" w:rsidRDefault="00E97086" w:rsidP="00E97086">
            <w:pPr>
              <w:pStyle w:val="Akapitzlist"/>
              <w:numPr>
                <w:ilvl w:val="0"/>
                <w:numId w:val="10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min.</w:t>
            </w:r>
            <w:r w:rsidRPr="00973FAF">
              <w:rPr>
                <w:rFonts w:cs="Times New Roman"/>
                <w:szCs w:val="24"/>
              </w:rPr>
              <w:t xml:space="preserve"> 1 szt.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</w:tr>
      <w:tr w:rsidR="00E97086" w:rsidRPr="000A233A" w14:paraId="3E36C8B4" w14:textId="77777777" w:rsidTr="00324E08">
        <w:trPr>
          <w:jc w:val="center"/>
        </w:trPr>
        <w:tc>
          <w:tcPr>
            <w:tcW w:w="570" w:type="dxa"/>
            <w:vMerge/>
          </w:tcPr>
          <w:p w14:paraId="147B214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2B9A0E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65D8EA9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Szyba czołowa panoramiczna, jednoczęściowa</w:t>
            </w:r>
          </w:p>
        </w:tc>
      </w:tr>
      <w:tr w:rsidR="00E97086" w:rsidRPr="000A233A" w14:paraId="7CF4409E" w14:textId="77777777" w:rsidTr="00324E08">
        <w:trPr>
          <w:jc w:val="center"/>
        </w:trPr>
        <w:tc>
          <w:tcPr>
            <w:tcW w:w="570" w:type="dxa"/>
            <w:vMerge/>
          </w:tcPr>
          <w:p w14:paraId="56BE7D0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64CF550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0FCCA94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Szyby </w:t>
            </w:r>
            <w:r>
              <w:rPr>
                <w:rFonts w:cs="Times New Roman"/>
                <w:szCs w:val="24"/>
              </w:rPr>
              <w:t xml:space="preserve">boczne pojedyncze lub podwójne, </w:t>
            </w:r>
            <w:r w:rsidRPr="000A233A">
              <w:rPr>
                <w:rFonts w:cs="Times New Roman"/>
                <w:szCs w:val="24"/>
              </w:rPr>
              <w:t>przyciem</w:t>
            </w:r>
            <w:r>
              <w:rPr>
                <w:rFonts w:cs="Times New Roman"/>
                <w:szCs w:val="24"/>
              </w:rPr>
              <w:t>n</w:t>
            </w:r>
            <w:r w:rsidRPr="000A233A">
              <w:rPr>
                <w:rFonts w:cs="Times New Roman"/>
                <w:szCs w:val="24"/>
              </w:rPr>
              <w:t>iane</w:t>
            </w:r>
          </w:p>
        </w:tc>
      </w:tr>
      <w:tr w:rsidR="00E97086" w:rsidRPr="000A233A" w14:paraId="1E31D175" w14:textId="77777777" w:rsidTr="00324E08">
        <w:trPr>
          <w:jc w:val="center"/>
        </w:trPr>
        <w:tc>
          <w:tcPr>
            <w:tcW w:w="570" w:type="dxa"/>
            <w:vMerge w:val="restart"/>
          </w:tcPr>
          <w:p w14:paraId="415FD7B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14</w:t>
            </w:r>
          </w:p>
        </w:tc>
        <w:tc>
          <w:tcPr>
            <w:tcW w:w="2016" w:type="dxa"/>
            <w:vMerge w:val="restart"/>
          </w:tcPr>
          <w:p w14:paraId="14E3AFF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Kabina kierowcy</w:t>
            </w:r>
          </w:p>
        </w:tc>
        <w:tc>
          <w:tcPr>
            <w:tcW w:w="3955" w:type="dxa"/>
          </w:tcPr>
          <w:p w14:paraId="7DE390AA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Siedzenie kierowcy na zawieszeniu pneumatycznym, regulacja  położenia</w:t>
            </w:r>
          </w:p>
        </w:tc>
      </w:tr>
      <w:tr w:rsidR="00E97086" w:rsidRPr="000A233A" w14:paraId="4818638B" w14:textId="77777777" w:rsidTr="00324E08">
        <w:trPr>
          <w:jc w:val="center"/>
        </w:trPr>
        <w:tc>
          <w:tcPr>
            <w:tcW w:w="570" w:type="dxa"/>
            <w:vMerge/>
          </w:tcPr>
          <w:p w14:paraId="783D272E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D14F9F5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8C61BBA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Wyposażone w zintegrowany </w:t>
            </w:r>
            <w:proofErr w:type="spellStart"/>
            <w:r>
              <w:rPr>
                <w:rFonts w:cs="Times New Roman"/>
                <w:szCs w:val="24"/>
              </w:rPr>
              <w:t>zagłó</w:t>
            </w:r>
            <w:proofErr w:type="spellEnd"/>
            <w:r>
              <w:rPr>
                <w:rFonts w:cs="Times New Roman"/>
                <w:szCs w:val="24"/>
              </w:rPr>
              <w:t>-wek i  3-pkt. pas</w:t>
            </w:r>
            <w:r w:rsidRPr="000A233A">
              <w:rPr>
                <w:rFonts w:cs="Times New Roman"/>
                <w:szCs w:val="24"/>
              </w:rPr>
              <w:t xml:space="preserve"> bezpieczeństwa</w:t>
            </w:r>
            <w:r>
              <w:rPr>
                <w:rFonts w:cs="Times New Roman"/>
                <w:szCs w:val="24"/>
              </w:rPr>
              <w:t xml:space="preserve"> oraz</w:t>
            </w:r>
          </w:p>
          <w:p w14:paraId="33225B61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podłokietniki składane</w:t>
            </w:r>
          </w:p>
        </w:tc>
      </w:tr>
      <w:tr w:rsidR="00E97086" w:rsidRPr="002B1111" w14:paraId="4FE34D69" w14:textId="77777777" w:rsidTr="00324E08">
        <w:trPr>
          <w:jc w:val="center"/>
        </w:trPr>
        <w:tc>
          <w:tcPr>
            <w:tcW w:w="570" w:type="dxa"/>
            <w:vMerge/>
          </w:tcPr>
          <w:p w14:paraId="6AAF940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6CCEA3C9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E6E4EA7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Okno boczne kierowcy:</w:t>
            </w:r>
          </w:p>
          <w:p w14:paraId="78CC4796" w14:textId="77777777" w:rsidR="00E97086" w:rsidRPr="002B1111" w:rsidRDefault="00E97086" w:rsidP="00324E08">
            <w:pPr>
              <w:jc w:val="both"/>
              <w:rPr>
                <w:rFonts w:cs="Times New Roman"/>
                <w:b/>
                <w:i/>
                <w:szCs w:val="24"/>
              </w:rPr>
            </w:pPr>
            <w:r w:rsidRPr="004F44CE">
              <w:rPr>
                <w:rFonts w:cs="Times New Roman"/>
                <w:szCs w:val="24"/>
              </w:rPr>
              <w:t>przesuwne, ogrzewane elektrycznie</w:t>
            </w:r>
            <w:r>
              <w:rPr>
                <w:rFonts w:cs="Times New Roman"/>
                <w:b/>
                <w:i/>
                <w:color w:val="0000CC"/>
                <w:szCs w:val="24"/>
              </w:rPr>
              <w:t xml:space="preserve"> </w:t>
            </w:r>
          </w:p>
        </w:tc>
      </w:tr>
      <w:tr w:rsidR="00E97086" w:rsidRPr="000A233A" w14:paraId="3A7A1A6E" w14:textId="77777777" w:rsidTr="00324E08">
        <w:trPr>
          <w:jc w:val="center"/>
        </w:trPr>
        <w:tc>
          <w:tcPr>
            <w:tcW w:w="570" w:type="dxa"/>
            <w:vMerge/>
          </w:tcPr>
          <w:p w14:paraId="5E1DA22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1E30A1D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6E07C0BE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>Tachograf</w:t>
            </w:r>
            <w:r>
              <w:rPr>
                <w:rFonts w:cs="Times New Roman"/>
                <w:szCs w:val="24"/>
              </w:rPr>
              <w:t xml:space="preserve"> legalizacja</w:t>
            </w:r>
          </w:p>
        </w:tc>
      </w:tr>
      <w:tr w:rsidR="00E97086" w:rsidRPr="000A233A" w14:paraId="1B2F5823" w14:textId="77777777" w:rsidTr="00324E08">
        <w:trPr>
          <w:jc w:val="center"/>
        </w:trPr>
        <w:tc>
          <w:tcPr>
            <w:tcW w:w="570" w:type="dxa"/>
            <w:vMerge/>
          </w:tcPr>
          <w:p w14:paraId="7954CCE4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45454C5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0E8EE68D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Ogranicznik prędkości</w:t>
            </w:r>
          </w:p>
        </w:tc>
      </w:tr>
      <w:tr w:rsidR="00E97086" w:rsidRPr="000A233A" w14:paraId="34035FCF" w14:textId="77777777" w:rsidTr="00324E08">
        <w:trPr>
          <w:jc w:val="center"/>
        </w:trPr>
        <w:tc>
          <w:tcPr>
            <w:tcW w:w="570" w:type="dxa"/>
            <w:vMerge/>
          </w:tcPr>
          <w:p w14:paraId="0254F0F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FABDFD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FB6D482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Manualne o</w:t>
            </w:r>
            <w:r w:rsidRPr="000A233A">
              <w:rPr>
                <w:rFonts w:cs="Times New Roman"/>
                <w:szCs w:val="24"/>
              </w:rPr>
              <w:t xml:space="preserve">słony przeciwsłoneczne </w:t>
            </w:r>
            <w:r>
              <w:rPr>
                <w:rFonts w:cs="Times New Roman"/>
                <w:szCs w:val="24"/>
              </w:rPr>
              <w:t xml:space="preserve">szyby czołowej i okna kierowcy </w:t>
            </w:r>
          </w:p>
        </w:tc>
      </w:tr>
      <w:tr w:rsidR="00E97086" w:rsidRPr="000A233A" w14:paraId="07119F4B" w14:textId="77777777" w:rsidTr="00324E08">
        <w:trPr>
          <w:jc w:val="center"/>
        </w:trPr>
        <w:tc>
          <w:tcPr>
            <w:tcW w:w="570" w:type="dxa"/>
            <w:vMerge/>
          </w:tcPr>
          <w:p w14:paraId="007F673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2A7426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55AA732E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Zamykany</w:t>
            </w:r>
            <w:r w:rsidRPr="000A233A">
              <w:rPr>
                <w:rFonts w:cs="Times New Roman"/>
                <w:szCs w:val="24"/>
              </w:rPr>
              <w:t xml:space="preserve"> </w:t>
            </w:r>
            <w:r>
              <w:rPr>
                <w:rFonts w:cs="Times New Roman"/>
                <w:szCs w:val="24"/>
              </w:rPr>
              <w:t>schowek na rzeczy osobiste</w:t>
            </w:r>
            <w:r w:rsidRPr="000A233A">
              <w:rPr>
                <w:rFonts w:cs="Times New Roman"/>
                <w:szCs w:val="24"/>
              </w:rPr>
              <w:t xml:space="preserve"> kierowcy</w:t>
            </w:r>
          </w:p>
        </w:tc>
      </w:tr>
      <w:tr w:rsidR="00E97086" w14:paraId="48F5352A" w14:textId="77777777" w:rsidTr="00324E08">
        <w:trPr>
          <w:jc w:val="center"/>
        </w:trPr>
        <w:tc>
          <w:tcPr>
            <w:tcW w:w="570" w:type="dxa"/>
            <w:vMerge/>
          </w:tcPr>
          <w:p w14:paraId="4A18A782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EDF06F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D1AD1F3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Wieszak na ubranie kierowcy</w:t>
            </w:r>
          </w:p>
        </w:tc>
      </w:tr>
      <w:tr w:rsidR="00E97086" w14:paraId="3FF1FF1E" w14:textId="77777777" w:rsidTr="00324E08">
        <w:trPr>
          <w:jc w:val="center"/>
        </w:trPr>
        <w:tc>
          <w:tcPr>
            <w:tcW w:w="570" w:type="dxa"/>
            <w:vMerge/>
          </w:tcPr>
          <w:p w14:paraId="0205569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1D7998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67298C23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Ogólne i punktowe oświetlenie miejsca pracy kierowcy</w:t>
            </w:r>
          </w:p>
        </w:tc>
      </w:tr>
      <w:tr w:rsidR="00E97086" w:rsidRPr="000A233A" w14:paraId="7D98B7A7" w14:textId="77777777" w:rsidTr="00324E08">
        <w:trPr>
          <w:jc w:val="center"/>
        </w:trPr>
        <w:tc>
          <w:tcPr>
            <w:tcW w:w="570" w:type="dxa"/>
            <w:vMerge/>
          </w:tcPr>
          <w:p w14:paraId="41D50B06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514B8F4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27081EF7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Klapy luków bagażowych zamykane     i otwierane manualnie </w:t>
            </w:r>
          </w:p>
        </w:tc>
      </w:tr>
      <w:tr w:rsidR="00E97086" w14:paraId="5C5C5D1D" w14:textId="77777777" w:rsidTr="00324E08">
        <w:trPr>
          <w:jc w:val="center"/>
        </w:trPr>
        <w:tc>
          <w:tcPr>
            <w:tcW w:w="570" w:type="dxa"/>
            <w:vMerge/>
          </w:tcPr>
          <w:p w14:paraId="66CA7E46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15B1FF8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FE62D16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Minimum dwa komplety kluczyków do autobusu</w:t>
            </w:r>
          </w:p>
        </w:tc>
      </w:tr>
      <w:tr w:rsidR="00E97086" w14:paraId="5863DBB9" w14:textId="77777777" w:rsidTr="00324E08">
        <w:trPr>
          <w:jc w:val="center"/>
        </w:trPr>
        <w:tc>
          <w:tcPr>
            <w:tcW w:w="570" w:type="dxa"/>
            <w:vMerge/>
          </w:tcPr>
          <w:p w14:paraId="5E6D08BF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17F57C6D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FB330CC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Zestaw do pompowania opon</w:t>
            </w:r>
          </w:p>
        </w:tc>
      </w:tr>
      <w:tr w:rsidR="00E97086" w14:paraId="23571EFB" w14:textId="77777777" w:rsidTr="00324E08">
        <w:trPr>
          <w:jc w:val="center"/>
        </w:trPr>
        <w:tc>
          <w:tcPr>
            <w:tcW w:w="570" w:type="dxa"/>
            <w:vMerge/>
          </w:tcPr>
          <w:p w14:paraId="09F12B57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04186800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375A6EBD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Apteczka – co najmniej 1 szt.</w:t>
            </w:r>
          </w:p>
        </w:tc>
      </w:tr>
      <w:tr w:rsidR="00E97086" w14:paraId="61D16EDA" w14:textId="77777777" w:rsidTr="00324E08">
        <w:trPr>
          <w:jc w:val="center"/>
        </w:trPr>
        <w:tc>
          <w:tcPr>
            <w:tcW w:w="570" w:type="dxa"/>
            <w:vMerge/>
          </w:tcPr>
          <w:p w14:paraId="604C4040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6849B283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6E522E91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Gaśnice – min. 2 szt.</w:t>
            </w:r>
          </w:p>
        </w:tc>
      </w:tr>
      <w:tr w:rsidR="00E97086" w14:paraId="3265466D" w14:textId="77777777" w:rsidTr="00324E08">
        <w:trPr>
          <w:jc w:val="center"/>
        </w:trPr>
        <w:tc>
          <w:tcPr>
            <w:tcW w:w="570" w:type="dxa"/>
            <w:vMerge/>
          </w:tcPr>
          <w:p w14:paraId="3A969CE7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3F0E1F7D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BDAC286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Trójkąt ostrzegawczy</w:t>
            </w:r>
          </w:p>
        </w:tc>
      </w:tr>
      <w:tr w:rsidR="00E97086" w14:paraId="15731D22" w14:textId="77777777" w:rsidTr="00324E08">
        <w:trPr>
          <w:jc w:val="center"/>
        </w:trPr>
        <w:tc>
          <w:tcPr>
            <w:tcW w:w="570" w:type="dxa"/>
            <w:vMerge/>
          </w:tcPr>
          <w:p w14:paraId="724BA2D4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AB29A0C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0CCA218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Klin pod koła – 2 szt.</w:t>
            </w:r>
          </w:p>
        </w:tc>
      </w:tr>
      <w:tr w:rsidR="00E97086" w:rsidRPr="00570910" w14:paraId="38A969C4" w14:textId="77777777" w:rsidTr="00324E08">
        <w:trPr>
          <w:jc w:val="center"/>
        </w:trPr>
        <w:tc>
          <w:tcPr>
            <w:tcW w:w="570" w:type="dxa"/>
            <w:vMerge w:val="restart"/>
          </w:tcPr>
          <w:p w14:paraId="7C314D7B" w14:textId="77777777" w:rsidR="00E97086" w:rsidRPr="00167E47" w:rsidRDefault="00E97086" w:rsidP="00324E08">
            <w:pPr>
              <w:rPr>
                <w:rFonts w:cs="Times New Roman"/>
                <w:color w:val="00000A"/>
                <w:szCs w:val="24"/>
                <w:lang w:eastAsia="ar-SA"/>
              </w:rPr>
            </w:pPr>
            <w:r w:rsidRPr="00167E47">
              <w:rPr>
                <w:rFonts w:cs="Times New Roman"/>
                <w:color w:val="00000A"/>
                <w:szCs w:val="24"/>
                <w:lang w:eastAsia="ar-SA"/>
              </w:rPr>
              <w:t>16</w:t>
            </w:r>
          </w:p>
        </w:tc>
        <w:tc>
          <w:tcPr>
            <w:tcW w:w="2016" w:type="dxa"/>
            <w:vMerge w:val="restart"/>
          </w:tcPr>
          <w:p w14:paraId="0A76675D" w14:textId="77777777" w:rsidR="00E97086" w:rsidRPr="00167E47" w:rsidRDefault="00E97086" w:rsidP="00324E08">
            <w:pPr>
              <w:rPr>
                <w:rFonts w:cs="Times New Roman"/>
                <w:color w:val="00000A"/>
                <w:szCs w:val="24"/>
                <w:lang w:eastAsia="ar-SA"/>
              </w:rPr>
            </w:pPr>
            <w:r w:rsidRPr="00167E47">
              <w:rPr>
                <w:rFonts w:cs="Times New Roman"/>
                <w:color w:val="00000A"/>
                <w:szCs w:val="24"/>
                <w:lang w:eastAsia="ar-SA"/>
              </w:rPr>
              <w:t xml:space="preserve">Adaptacja do przewozu osoby niepełnosprawnej na wózku </w:t>
            </w:r>
          </w:p>
        </w:tc>
        <w:tc>
          <w:tcPr>
            <w:tcW w:w="3955" w:type="dxa"/>
          </w:tcPr>
          <w:p w14:paraId="7B68220A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Dodatkowe drzwi windy: </w:t>
            </w:r>
          </w:p>
          <w:p w14:paraId="64EECFDE" w14:textId="77777777" w:rsidR="00E97086" w:rsidRPr="00570910" w:rsidRDefault="00E97086" w:rsidP="00E97086">
            <w:pPr>
              <w:pStyle w:val="Akapitzlist"/>
              <w:numPr>
                <w:ilvl w:val="0"/>
                <w:numId w:val="10"/>
              </w:numPr>
              <w:ind w:left="215" w:hanging="215"/>
              <w:jc w:val="both"/>
              <w:rPr>
                <w:rFonts w:cs="Times New Roman"/>
                <w:szCs w:val="24"/>
              </w:rPr>
            </w:pPr>
            <w:r w:rsidRPr="00570910">
              <w:rPr>
                <w:rFonts w:cs="Times New Roman"/>
                <w:szCs w:val="24"/>
              </w:rPr>
              <w:t>winda do transportu osób poruszają</w:t>
            </w:r>
            <w:r>
              <w:rPr>
                <w:rFonts w:cs="Times New Roman"/>
                <w:szCs w:val="24"/>
              </w:rPr>
              <w:t>-</w:t>
            </w:r>
            <w:proofErr w:type="spellStart"/>
            <w:r w:rsidRPr="00570910">
              <w:rPr>
                <w:rFonts w:cs="Times New Roman"/>
                <w:szCs w:val="24"/>
              </w:rPr>
              <w:t>cych</w:t>
            </w:r>
            <w:proofErr w:type="spellEnd"/>
            <w:r w:rsidRPr="00570910">
              <w:rPr>
                <w:rFonts w:cs="Times New Roman"/>
                <w:szCs w:val="24"/>
              </w:rPr>
              <w:t xml:space="preserve"> się na wózkach inwalidzkich </w:t>
            </w:r>
          </w:p>
        </w:tc>
      </w:tr>
      <w:tr w:rsidR="00E97086" w14:paraId="0C09B44F" w14:textId="77777777" w:rsidTr="00324E08">
        <w:trPr>
          <w:jc w:val="center"/>
        </w:trPr>
        <w:tc>
          <w:tcPr>
            <w:tcW w:w="570" w:type="dxa"/>
            <w:vMerge/>
          </w:tcPr>
          <w:p w14:paraId="564B502E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224FD598" w14:textId="77777777" w:rsidR="00E97086" w:rsidRPr="00C55B6B" w:rsidRDefault="00E97086" w:rsidP="00324E08">
            <w:pPr>
              <w:rPr>
                <w:rFonts w:cs="Times New Roman"/>
                <w:color w:val="FF0000"/>
                <w:szCs w:val="24"/>
              </w:rPr>
            </w:pPr>
          </w:p>
        </w:tc>
        <w:tc>
          <w:tcPr>
            <w:tcW w:w="3955" w:type="dxa"/>
          </w:tcPr>
          <w:p w14:paraId="6BC1FCBC" w14:textId="77777777" w:rsidR="00E97086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Jedno miejsce do przewozu osoby na wózku inwalidzkim, po demontażu </w:t>
            </w:r>
            <w:r>
              <w:rPr>
                <w:rFonts w:cs="Times New Roman"/>
                <w:szCs w:val="24"/>
              </w:rPr>
              <w:br/>
              <w:t xml:space="preserve">4 siedzeń pasażerskich, wyposażone </w:t>
            </w:r>
            <w:r>
              <w:rPr>
                <w:rFonts w:cs="Times New Roman"/>
                <w:szCs w:val="24"/>
              </w:rPr>
              <w:br/>
              <w:t>w szybkozłącza i pasy do kotwiczenia wózka</w:t>
            </w:r>
          </w:p>
        </w:tc>
      </w:tr>
      <w:tr w:rsidR="00E97086" w:rsidRPr="000A233A" w14:paraId="3DA2628E" w14:textId="77777777" w:rsidTr="00324E08">
        <w:trPr>
          <w:jc w:val="center"/>
        </w:trPr>
        <w:tc>
          <w:tcPr>
            <w:tcW w:w="570" w:type="dxa"/>
            <w:vMerge w:val="restart"/>
          </w:tcPr>
          <w:p w14:paraId="6B56DF7D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17</w:t>
            </w:r>
          </w:p>
        </w:tc>
        <w:tc>
          <w:tcPr>
            <w:tcW w:w="2016" w:type="dxa"/>
            <w:vMerge w:val="restart"/>
          </w:tcPr>
          <w:p w14:paraId="7EC89F5D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color w:val="00000A"/>
                <w:szCs w:val="24"/>
                <w:lang w:eastAsia="ar-SA"/>
              </w:rPr>
              <w:t>Gwarancja</w:t>
            </w:r>
          </w:p>
        </w:tc>
        <w:tc>
          <w:tcPr>
            <w:tcW w:w="3955" w:type="dxa"/>
          </w:tcPr>
          <w:p w14:paraId="7196B4C8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bCs/>
                <w:color w:val="00000A"/>
                <w:szCs w:val="24"/>
                <w:lang w:eastAsia="ar-SA"/>
              </w:rPr>
              <w:t>Co najmniej dwa lata gwarancji cało</w:t>
            </w:r>
            <w:r>
              <w:rPr>
                <w:rFonts w:cs="Times New Roman"/>
                <w:bCs/>
                <w:color w:val="00000A"/>
                <w:szCs w:val="24"/>
                <w:lang w:eastAsia="ar-SA"/>
              </w:rPr>
              <w:t>-</w:t>
            </w:r>
            <w:r w:rsidRPr="000A233A">
              <w:rPr>
                <w:rFonts w:cs="Times New Roman"/>
                <w:bCs/>
                <w:color w:val="00000A"/>
                <w:szCs w:val="24"/>
                <w:lang w:eastAsia="ar-SA"/>
              </w:rPr>
              <w:t>pojazdowej</w:t>
            </w:r>
          </w:p>
        </w:tc>
      </w:tr>
      <w:tr w:rsidR="00E97086" w:rsidRPr="000A233A" w14:paraId="69CAE28D" w14:textId="77777777" w:rsidTr="00324E08">
        <w:trPr>
          <w:jc w:val="center"/>
        </w:trPr>
        <w:tc>
          <w:tcPr>
            <w:tcW w:w="570" w:type="dxa"/>
            <w:vMerge/>
          </w:tcPr>
          <w:p w14:paraId="19ABABD8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69EC312B" w14:textId="77777777" w:rsidR="00E97086" w:rsidRPr="000A233A" w:rsidRDefault="00E97086" w:rsidP="00324E08">
            <w:pPr>
              <w:rPr>
                <w:rFonts w:cs="Times New Roman"/>
                <w:color w:val="00000A"/>
                <w:szCs w:val="24"/>
                <w:lang w:eastAsia="ar-SA"/>
              </w:rPr>
            </w:pPr>
          </w:p>
        </w:tc>
        <w:tc>
          <w:tcPr>
            <w:tcW w:w="3955" w:type="dxa"/>
          </w:tcPr>
          <w:p w14:paraId="25272533" w14:textId="77777777" w:rsidR="00E97086" w:rsidRPr="000A233A" w:rsidRDefault="00E97086" w:rsidP="00324E08">
            <w:pPr>
              <w:jc w:val="both"/>
              <w:rPr>
                <w:rFonts w:cs="Times New Roman"/>
                <w:bCs/>
                <w:color w:val="00000A"/>
                <w:szCs w:val="24"/>
                <w:lang w:eastAsia="ar-SA"/>
              </w:rPr>
            </w:pPr>
            <w:r>
              <w:rPr>
                <w:rFonts w:cs="Times New Roman"/>
                <w:bCs/>
                <w:color w:val="00000A"/>
                <w:szCs w:val="24"/>
                <w:lang w:eastAsia="ar-SA"/>
              </w:rPr>
              <w:t>Co najmniej 2</w:t>
            </w:r>
            <w:r w:rsidRPr="000A233A">
              <w:rPr>
                <w:rFonts w:cs="Times New Roman"/>
                <w:bCs/>
                <w:color w:val="00000A"/>
                <w:szCs w:val="24"/>
                <w:lang w:eastAsia="ar-SA"/>
              </w:rPr>
              <w:t xml:space="preserve"> lata </w:t>
            </w:r>
            <w:r>
              <w:rPr>
                <w:rFonts w:cs="Times New Roman"/>
                <w:bCs/>
                <w:color w:val="00000A"/>
                <w:szCs w:val="24"/>
                <w:lang w:eastAsia="ar-SA"/>
              </w:rPr>
              <w:t>gwarancji na powłoki  lakiernicze</w:t>
            </w:r>
          </w:p>
        </w:tc>
      </w:tr>
      <w:tr w:rsidR="00E97086" w:rsidRPr="000A233A" w14:paraId="22A0B06B" w14:textId="77777777" w:rsidTr="00324E08">
        <w:trPr>
          <w:jc w:val="center"/>
        </w:trPr>
        <w:tc>
          <w:tcPr>
            <w:tcW w:w="570" w:type="dxa"/>
            <w:vMerge/>
          </w:tcPr>
          <w:p w14:paraId="276230F0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7CFC285F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70A5C5C3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bCs/>
                <w:color w:val="00000A"/>
                <w:szCs w:val="24"/>
                <w:lang w:eastAsia="ar-SA"/>
              </w:rPr>
              <w:t>Co najmniej 2</w:t>
            </w:r>
            <w:r w:rsidRPr="000A233A">
              <w:rPr>
                <w:rFonts w:cs="Times New Roman"/>
                <w:bCs/>
                <w:color w:val="00000A"/>
                <w:szCs w:val="24"/>
                <w:lang w:eastAsia="ar-SA"/>
              </w:rPr>
              <w:t xml:space="preserve"> lat </w:t>
            </w:r>
            <w:r>
              <w:rPr>
                <w:rFonts w:cs="Times New Roman"/>
                <w:bCs/>
                <w:color w:val="00000A"/>
                <w:szCs w:val="24"/>
                <w:lang w:eastAsia="ar-SA"/>
              </w:rPr>
              <w:t xml:space="preserve">gwarancji </w:t>
            </w:r>
            <w:r w:rsidRPr="000A233A">
              <w:rPr>
                <w:rFonts w:cs="Times New Roman"/>
                <w:bCs/>
                <w:color w:val="00000A"/>
                <w:szCs w:val="24"/>
                <w:lang w:eastAsia="ar-SA"/>
              </w:rPr>
              <w:t>na perforację korozyjną elementów nadwozia</w:t>
            </w:r>
          </w:p>
        </w:tc>
      </w:tr>
      <w:tr w:rsidR="00E97086" w:rsidRPr="000A233A" w14:paraId="0E3046B0" w14:textId="77777777" w:rsidTr="00324E08">
        <w:trPr>
          <w:trHeight w:val="1012"/>
          <w:jc w:val="center"/>
        </w:trPr>
        <w:tc>
          <w:tcPr>
            <w:tcW w:w="570" w:type="dxa"/>
            <w:vMerge w:val="restart"/>
          </w:tcPr>
          <w:p w14:paraId="099CC5FA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</w:p>
        </w:tc>
        <w:tc>
          <w:tcPr>
            <w:tcW w:w="2016" w:type="dxa"/>
            <w:vMerge w:val="restart"/>
          </w:tcPr>
          <w:p w14:paraId="5E63B7C6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  <w:r w:rsidRPr="000A233A">
              <w:rPr>
                <w:rFonts w:cs="Times New Roman"/>
                <w:szCs w:val="24"/>
              </w:rPr>
              <w:t xml:space="preserve">Pozostałe wymagania </w:t>
            </w:r>
          </w:p>
        </w:tc>
        <w:tc>
          <w:tcPr>
            <w:tcW w:w="3955" w:type="dxa"/>
          </w:tcPr>
          <w:p w14:paraId="328E0A5C" w14:textId="77777777" w:rsidR="00E97086" w:rsidRPr="000A233A" w:rsidRDefault="00E97086" w:rsidP="00324E08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color w:val="00000A"/>
                <w:szCs w:val="24"/>
                <w:lang w:eastAsia="ar-SA"/>
              </w:rPr>
              <w:t xml:space="preserve">W dniu odbioru autobus będzie zatankowany </w:t>
            </w:r>
            <w:r w:rsidRPr="000A233A">
              <w:rPr>
                <w:rFonts w:cs="Times New Roman"/>
                <w:color w:val="00000A"/>
                <w:szCs w:val="24"/>
                <w:lang w:eastAsia="ar-SA"/>
              </w:rPr>
              <w:t>w 100% płynami eksploatacyjnymi tj. paliwo, oleje, płyny, itd.</w:t>
            </w:r>
          </w:p>
        </w:tc>
      </w:tr>
      <w:tr w:rsidR="00E97086" w:rsidRPr="00F7284C" w14:paraId="690A3F41" w14:textId="77777777" w:rsidTr="00324E08">
        <w:trPr>
          <w:jc w:val="center"/>
        </w:trPr>
        <w:tc>
          <w:tcPr>
            <w:tcW w:w="570" w:type="dxa"/>
            <w:vMerge/>
          </w:tcPr>
          <w:p w14:paraId="6D148A8D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48144167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4C1DE1C3" w14:textId="77777777" w:rsidR="00E97086" w:rsidRPr="00F7284C" w:rsidRDefault="00E97086" w:rsidP="00324E0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7284C">
              <w:rPr>
                <w:rFonts w:ascii="Times New Roman" w:hAnsi="Times New Roman" w:cs="Times New Roman"/>
              </w:rPr>
              <w:t xml:space="preserve">Wszystkie konieczne dokumentacje dopuszczenia pojazdu do ruchu publicznego (w tym homologacja) umożliwiające rejestrację pojazdu (komplet dokumentów). </w:t>
            </w:r>
          </w:p>
          <w:p w14:paraId="316ACB69" w14:textId="77777777" w:rsidR="00E97086" w:rsidRPr="00F7284C" w:rsidRDefault="00E97086" w:rsidP="00324E08">
            <w:pPr>
              <w:jc w:val="both"/>
              <w:rPr>
                <w:rFonts w:cs="Times New Roman"/>
                <w:color w:val="00000A"/>
                <w:szCs w:val="24"/>
                <w:lang w:eastAsia="ar-SA"/>
              </w:rPr>
            </w:pPr>
          </w:p>
        </w:tc>
      </w:tr>
      <w:tr w:rsidR="00E97086" w:rsidRPr="00F7284C" w14:paraId="6DC5E76E" w14:textId="77777777" w:rsidTr="00324E08">
        <w:trPr>
          <w:jc w:val="center"/>
        </w:trPr>
        <w:tc>
          <w:tcPr>
            <w:tcW w:w="570" w:type="dxa"/>
            <w:vMerge/>
          </w:tcPr>
          <w:p w14:paraId="49297EB9" w14:textId="77777777" w:rsidR="00E97086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2016" w:type="dxa"/>
            <w:vMerge/>
          </w:tcPr>
          <w:p w14:paraId="57EF5E71" w14:textId="77777777" w:rsidR="00E97086" w:rsidRPr="000A233A" w:rsidRDefault="00E97086" w:rsidP="00324E08">
            <w:pPr>
              <w:rPr>
                <w:rFonts w:cs="Times New Roman"/>
                <w:szCs w:val="24"/>
              </w:rPr>
            </w:pPr>
          </w:p>
        </w:tc>
        <w:tc>
          <w:tcPr>
            <w:tcW w:w="3955" w:type="dxa"/>
          </w:tcPr>
          <w:p w14:paraId="1506E9B9" w14:textId="77777777" w:rsidR="00E97086" w:rsidRDefault="00E97086" w:rsidP="00324E0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F7284C">
              <w:rPr>
                <w:rFonts w:ascii="Times New Roman" w:hAnsi="Times New Roman" w:cs="Times New Roman"/>
              </w:rPr>
              <w:t xml:space="preserve">Pojazd oznaczony zgodnie z art. 57 Prawo o ruchu drogowym z przodu </w:t>
            </w:r>
            <w:r>
              <w:rPr>
                <w:rFonts w:ascii="Times New Roman" w:hAnsi="Times New Roman" w:cs="Times New Roman"/>
              </w:rPr>
              <w:br/>
            </w:r>
            <w:r w:rsidRPr="00F7284C">
              <w:rPr>
                <w:rFonts w:ascii="Times New Roman" w:hAnsi="Times New Roman" w:cs="Times New Roman"/>
              </w:rPr>
              <w:t xml:space="preserve">i z tyłu kwadratowymi tablicami barwy żółtej z symbolem dzieci barwy czarnej odblaskowe </w:t>
            </w:r>
          </w:p>
          <w:p w14:paraId="45411B6C" w14:textId="77777777" w:rsidR="00E97086" w:rsidRPr="00F7284C" w:rsidRDefault="00E97086" w:rsidP="00324E08">
            <w:pPr>
              <w:pStyle w:val="Default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59355E" w14:textId="77777777" w:rsidR="00E97086" w:rsidRPr="00E97086" w:rsidRDefault="00E97086"/>
    <w:sectPr w:rsidR="00E97086" w:rsidRPr="00E970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29EAE" w14:textId="77777777" w:rsidR="008E3131" w:rsidRDefault="008E3131" w:rsidP="00E97086">
      <w:pPr>
        <w:spacing w:after="0" w:line="240" w:lineRule="auto"/>
      </w:pPr>
      <w:r>
        <w:separator/>
      </w:r>
    </w:p>
  </w:endnote>
  <w:endnote w:type="continuationSeparator" w:id="0">
    <w:p w14:paraId="6DA5E426" w14:textId="77777777" w:rsidR="008E3131" w:rsidRDefault="008E3131" w:rsidP="00E97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34236839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A709C60" w14:textId="53D0BECA" w:rsidR="00E97086" w:rsidRPr="00E97086" w:rsidRDefault="00E97086">
        <w:pPr>
          <w:pStyle w:val="Stopka"/>
          <w:rPr>
            <w:sz w:val="18"/>
            <w:szCs w:val="18"/>
          </w:rPr>
        </w:pPr>
        <w:r w:rsidRPr="00E97086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E97086">
          <w:rPr>
            <w:rFonts w:eastAsiaTheme="minorEastAsia" w:cs="Times New Roman"/>
            <w:sz w:val="18"/>
            <w:szCs w:val="18"/>
          </w:rPr>
          <w:fldChar w:fldCharType="begin"/>
        </w:r>
        <w:r w:rsidRPr="00E97086">
          <w:rPr>
            <w:sz w:val="18"/>
            <w:szCs w:val="18"/>
          </w:rPr>
          <w:instrText>PAGE    \* MERGEFORMAT</w:instrText>
        </w:r>
        <w:r w:rsidRPr="00E97086">
          <w:rPr>
            <w:rFonts w:eastAsiaTheme="minorEastAsia" w:cs="Times New Roman"/>
            <w:sz w:val="18"/>
            <w:szCs w:val="18"/>
          </w:rPr>
          <w:fldChar w:fldCharType="separate"/>
        </w:r>
        <w:r w:rsidRPr="00E97086">
          <w:rPr>
            <w:rFonts w:asciiTheme="majorHAnsi" w:eastAsiaTheme="majorEastAsia" w:hAnsiTheme="majorHAnsi" w:cstheme="majorBidi"/>
            <w:sz w:val="18"/>
            <w:szCs w:val="18"/>
          </w:rPr>
          <w:t>2</w:t>
        </w:r>
        <w:r w:rsidRPr="00E97086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14:paraId="382EE8A9" w14:textId="77777777" w:rsidR="00E97086" w:rsidRDefault="00E97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238FA" w14:textId="77777777" w:rsidR="008E3131" w:rsidRDefault="008E3131" w:rsidP="00E97086">
      <w:pPr>
        <w:spacing w:after="0" w:line="240" w:lineRule="auto"/>
      </w:pPr>
      <w:r>
        <w:separator/>
      </w:r>
    </w:p>
  </w:footnote>
  <w:footnote w:type="continuationSeparator" w:id="0">
    <w:p w14:paraId="1A52CFE6" w14:textId="77777777" w:rsidR="008E3131" w:rsidRDefault="008E3131" w:rsidP="00E97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6C836" w14:textId="0B9269B7" w:rsidR="00E97086" w:rsidRPr="00E97086" w:rsidRDefault="00E97086">
    <w:pPr>
      <w:pStyle w:val="Nagwek"/>
      <w:rPr>
        <w:b/>
        <w:bCs/>
      </w:rPr>
    </w:pPr>
    <w:r w:rsidRPr="00E97086">
      <w:rPr>
        <w:b/>
        <w:bCs/>
      </w:rPr>
      <w:t>ZP.271.26.2024</w:t>
    </w:r>
    <w:r>
      <w:rPr>
        <w:b/>
        <w:bCs/>
      </w:rPr>
      <w:t xml:space="preserve">  </w:t>
    </w:r>
    <w:r w:rsidRPr="00F31A46">
      <w:rPr>
        <w:rFonts w:ascii="Times New Roman" w:hAnsi="Times New Roman"/>
        <w:noProof/>
      </w:rPr>
      <w:drawing>
        <wp:inline distT="0" distB="0" distL="0" distR="0" wp14:anchorId="15A1CF4E" wp14:editId="725A4192">
          <wp:extent cx="3924300" cy="518160"/>
          <wp:effectExtent l="0" t="0" r="0" b="0"/>
          <wp:docPr id="1391650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2430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FFD0CA" w14:textId="77777777" w:rsidR="00E97086" w:rsidRDefault="00E97086">
    <w:pPr>
      <w:pStyle w:val="Nagwek"/>
    </w:pPr>
  </w:p>
  <w:p w14:paraId="7E6A3D7B" w14:textId="77777777" w:rsidR="00E97086" w:rsidRDefault="00E970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73009"/>
    <w:multiLevelType w:val="hybridMultilevel"/>
    <w:tmpl w:val="EA568E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406F2C"/>
    <w:multiLevelType w:val="hybridMultilevel"/>
    <w:tmpl w:val="7F96242A"/>
    <w:lvl w:ilvl="0" w:tplc="4FCE0C44">
      <w:start w:val="1"/>
      <w:numFmt w:val="bullet"/>
      <w:lvlText w:val=""/>
      <w:lvlJc w:val="left"/>
      <w:pPr>
        <w:ind w:left="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2" w15:restartNumberingAfterBreak="0">
    <w:nsid w:val="3F5158F7"/>
    <w:multiLevelType w:val="hybridMultilevel"/>
    <w:tmpl w:val="6B0642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781778"/>
    <w:multiLevelType w:val="hybridMultilevel"/>
    <w:tmpl w:val="3272AE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F46FF0"/>
    <w:multiLevelType w:val="hybridMultilevel"/>
    <w:tmpl w:val="DF147C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1F819F3"/>
    <w:multiLevelType w:val="hybridMultilevel"/>
    <w:tmpl w:val="81DE8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A32EC2"/>
    <w:multiLevelType w:val="hybridMultilevel"/>
    <w:tmpl w:val="2C6A3E5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A613FF4"/>
    <w:multiLevelType w:val="hybridMultilevel"/>
    <w:tmpl w:val="D28A8F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7F35F3"/>
    <w:multiLevelType w:val="hybridMultilevel"/>
    <w:tmpl w:val="BAE68F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D8F18B1"/>
    <w:multiLevelType w:val="hybridMultilevel"/>
    <w:tmpl w:val="D58266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41147811">
    <w:abstractNumId w:val="6"/>
  </w:num>
  <w:num w:numId="2" w16cid:durableId="1485202571">
    <w:abstractNumId w:val="2"/>
  </w:num>
  <w:num w:numId="3" w16cid:durableId="2138524288">
    <w:abstractNumId w:val="9"/>
  </w:num>
  <w:num w:numId="4" w16cid:durableId="1347050907">
    <w:abstractNumId w:val="1"/>
  </w:num>
  <w:num w:numId="5" w16cid:durableId="341130068">
    <w:abstractNumId w:val="3"/>
  </w:num>
  <w:num w:numId="6" w16cid:durableId="1231503213">
    <w:abstractNumId w:val="8"/>
  </w:num>
  <w:num w:numId="7" w16cid:durableId="1920945123">
    <w:abstractNumId w:val="4"/>
  </w:num>
  <w:num w:numId="8" w16cid:durableId="955871738">
    <w:abstractNumId w:val="0"/>
  </w:num>
  <w:num w:numId="9" w16cid:durableId="1365205192">
    <w:abstractNumId w:val="5"/>
  </w:num>
  <w:num w:numId="10" w16cid:durableId="17476103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654"/>
    <w:rsid w:val="000B3654"/>
    <w:rsid w:val="004C386D"/>
    <w:rsid w:val="008E3131"/>
    <w:rsid w:val="00910599"/>
    <w:rsid w:val="00B71C1F"/>
    <w:rsid w:val="00C03D79"/>
    <w:rsid w:val="00E97086"/>
    <w:rsid w:val="00FD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724C"/>
  <w15:chartTrackingRefBased/>
  <w15:docId w15:val="{AB563086-3F66-47A5-B0A7-EEF04513D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7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7086"/>
  </w:style>
  <w:style w:type="paragraph" w:styleId="Stopka">
    <w:name w:val="footer"/>
    <w:basedOn w:val="Normalny"/>
    <w:link w:val="StopkaZnak"/>
    <w:uiPriority w:val="99"/>
    <w:unhideWhenUsed/>
    <w:rsid w:val="00E97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086"/>
  </w:style>
  <w:style w:type="paragraph" w:styleId="Akapitzlist">
    <w:name w:val="List Paragraph"/>
    <w:basedOn w:val="Normalny"/>
    <w:uiPriority w:val="34"/>
    <w:qFormat/>
    <w:rsid w:val="00E97086"/>
    <w:pPr>
      <w:ind w:left="720"/>
      <w:contextualSpacing/>
    </w:pPr>
    <w:rPr>
      <w:rFonts w:ascii="Times New Roman" w:hAnsi="Times New Roman"/>
      <w:kern w:val="0"/>
      <w:sz w:val="24"/>
      <w14:ligatures w14:val="none"/>
    </w:rPr>
  </w:style>
  <w:style w:type="table" w:styleId="Tabela-Siatka">
    <w:name w:val="Table Grid"/>
    <w:basedOn w:val="Standardowy"/>
    <w:uiPriority w:val="39"/>
    <w:rsid w:val="00E9708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708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798</Words>
  <Characters>4792</Characters>
  <Application>Microsoft Office Word</Application>
  <DocSecurity>0</DocSecurity>
  <Lines>39</Lines>
  <Paragraphs>11</Paragraphs>
  <ScaleCrop>false</ScaleCrop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Włodarczyk</dc:creator>
  <cp:keywords/>
  <dc:description/>
  <cp:lastModifiedBy>Izabela Włodarczyk</cp:lastModifiedBy>
  <cp:revision>6</cp:revision>
  <dcterms:created xsi:type="dcterms:W3CDTF">2024-07-17T12:35:00Z</dcterms:created>
  <dcterms:modified xsi:type="dcterms:W3CDTF">2024-07-19T05:46:00Z</dcterms:modified>
</cp:coreProperties>
</file>